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CF9" w:rsidRPr="008213EF" w:rsidRDefault="00130CF9" w:rsidP="00414706">
      <w:pPr>
        <w:spacing w:after="0" w:line="360" w:lineRule="auto"/>
        <w:jc w:val="center"/>
        <w:rPr>
          <w:rFonts w:ascii="Arial" w:hAnsi="Arial" w:cs="Arial"/>
          <w:b/>
          <w:bCs/>
          <w:sz w:val="24"/>
          <w:szCs w:val="24"/>
        </w:rPr>
      </w:pPr>
      <w:r w:rsidRPr="008213EF">
        <w:rPr>
          <w:rFonts w:ascii="Arial" w:hAnsi="Arial" w:cs="Arial"/>
          <w:b/>
          <w:bCs/>
          <w:sz w:val="24"/>
          <w:szCs w:val="24"/>
        </w:rPr>
        <w:t>INFORME DE GESTIÓN DE LA DIRECCIÓN DE SERVICIOS DE SECRETARÍA ENERO-</w:t>
      </w:r>
      <w:r>
        <w:rPr>
          <w:rFonts w:ascii="Arial" w:hAnsi="Arial" w:cs="Arial"/>
          <w:b/>
          <w:bCs/>
          <w:sz w:val="24"/>
          <w:szCs w:val="24"/>
        </w:rPr>
        <w:t>NOVIEM</w:t>
      </w:r>
      <w:r w:rsidRPr="008213EF">
        <w:rPr>
          <w:rFonts w:ascii="Arial" w:hAnsi="Arial" w:cs="Arial"/>
          <w:b/>
          <w:bCs/>
          <w:sz w:val="24"/>
          <w:szCs w:val="24"/>
        </w:rPr>
        <w:t>BRE 201</w:t>
      </w:r>
      <w:r>
        <w:rPr>
          <w:rFonts w:ascii="Arial" w:hAnsi="Arial" w:cs="Arial"/>
          <w:b/>
          <w:bCs/>
          <w:sz w:val="24"/>
          <w:szCs w:val="24"/>
        </w:rPr>
        <w:t>9</w:t>
      </w:r>
      <w:r w:rsidRPr="008213EF">
        <w:rPr>
          <w:rFonts w:ascii="Arial" w:hAnsi="Arial" w:cs="Arial"/>
          <w:b/>
          <w:bCs/>
          <w:sz w:val="24"/>
          <w:szCs w:val="24"/>
        </w:rPr>
        <w:t>.</w:t>
      </w:r>
    </w:p>
    <w:p w:rsidR="00130CF9" w:rsidRPr="008213EF" w:rsidRDefault="00130CF9" w:rsidP="00414706">
      <w:pPr>
        <w:spacing w:after="0" w:line="360" w:lineRule="auto"/>
        <w:jc w:val="both"/>
        <w:rPr>
          <w:rFonts w:ascii="Arial" w:hAnsi="Arial" w:cs="Arial"/>
          <w:sz w:val="24"/>
          <w:szCs w:val="24"/>
        </w:rPr>
      </w:pPr>
    </w:p>
    <w:p w:rsidR="00130CF9" w:rsidRPr="00FE10F1" w:rsidRDefault="00130CF9" w:rsidP="00FE10F1">
      <w:pPr>
        <w:pStyle w:val="ListParagraph"/>
        <w:numPr>
          <w:ilvl w:val="0"/>
          <w:numId w:val="16"/>
        </w:numPr>
        <w:shd w:val="clear" w:color="auto" w:fill="548DD4"/>
        <w:spacing w:after="0" w:line="360" w:lineRule="auto"/>
        <w:jc w:val="both"/>
        <w:rPr>
          <w:rFonts w:ascii="Arial" w:hAnsi="Arial" w:cs="Arial"/>
          <w:b/>
          <w:bCs/>
          <w:color w:val="FFFFFF"/>
          <w:sz w:val="24"/>
          <w:szCs w:val="24"/>
        </w:rPr>
      </w:pPr>
      <w:r w:rsidRPr="00FE10F1">
        <w:rPr>
          <w:rFonts w:ascii="Arial" w:hAnsi="Arial" w:cs="Arial"/>
          <w:b/>
          <w:bCs/>
          <w:color w:val="FFFFFF"/>
          <w:sz w:val="24"/>
          <w:szCs w:val="24"/>
        </w:rPr>
        <w:t>INTRODUCCIÓN.</w:t>
      </w:r>
    </w:p>
    <w:p w:rsidR="00130CF9" w:rsidRPr="008213EF" w:rsidRDefault="00130CF9" w:rsidP="00414706">
      <w:pPr>
        <w:spacing w:after="0" w:line="360" w:lineRule="auto"/>
        <w:jc w:val="both"/>
        <w:rPr>
          <w:rFonts w:ascii="Arial" w:hAnsi="Arial" w:cs="Arial"/>
          <w:sz w:val="24"/>
          <w:szCs w:val="24"/>
        </w:rPr>
      </w:pPr>
    </w:p>
    <w:p w:rsidR="00130CF9" w:rsidRDefault="00130CF9" w:rsidP="00414706">
      <w:pPr>
        <w:spacing w:after="0" w:line="360" w:lineRule="auto"/>
        <w:ind w:firstLine="567"/>
        <w:jc w:val="both"/>
        <w:rPr>
          <w:rFonts w:ascii="Arial" w:hAnsi="Arial" w:cs="Arial"/>
          <w:sz w:val="24"/>
          <w:szCs w:val="24"/>
        </w:rPr>
      </w:pPr>
      <w:r w:rsidRPr="00E34731">
        <w:rPr>
          <w:rFonts w:ascii="Arial" w:hAnsi="Arial" w:cs="Arial"/>
          <w:sz w:val="24"/>
          <w:szCs w:val="24"/>
        </w:rPr>
        <w:t xml:space="preserve">La Dirección de Servicios de Secretaría es la unidad de apoyo y </w:t>
      </w:r>
      <w:r>
        <w:rPr>
          <w:rFonts w:ascii="Arial" w:hAnsi="Arial" w:cs="Arial"/>
          <w:sz w:val="24"/>
          <w:szCs w:val="24"/>
        </w:rPr>
        <w:t xml:space="preserve">de </w:t>
      </w:r>
      <w:r w:rsidRPr="00E34731">
        <w:rPr>
          <w:rFonts w:ascii="Arial" w:hAnsi="Arial" w:cs="Arial"/>
          <w:sz w:val="24"/>
          <w:szCs w:val="24"/>
        </w:rPr>
        <w:t>servicios a la Secretaría de la Asamblea Nacional de la República Bolivariana de Venezuela que es el órgano unicameral que ejerce el poder legislativo del país de manera constitucional</w:t>
      </w:r>
      <w:r>
        <w:rPr>
          <w:rFonts w:ascii="Arial" w:hAnsi="Arial" w:cs="Arial"/>
          <w:sz w:val="24"/>
          <w:szCs w:val="24"/>
        </w:rPr>
        <w:t>;</w:t>
      </w:r>
      <w:r w:rsidRPr="008213EF">
        <w:rPr>
          <w:rFonts w:ascii="Arial" w:hAnsi="Arial" w:cs="Arial"/>
          <w:sz w:val="24"/>
          <w:szCs w:val="24"/>
        </w:rPr>
        <w:t xml:space="preserve"> </w:t>
      </w:r>
      <w:r>
        <w:rPr>
          <w:rFonts w:ascii="Arial" w:hAnsi="Arial" w:cs="Arial"/>
          <w:sz w:val="24"/>
          <w:szCs w:val="24"/>
        </w:rPr>
        <w:t>asegura</w:t>
      </w:r>
      <w:r w:rsidRPr="008213EF">
        <w:rPr>
          <w:rFonts w:ascii="Arial" w:hAnsi="Arial" w:cs="Arial"/>
          <w:sz w:val="24"/>
          <w:szCs w:val="24"/>
        </w:rPr>
        <w:t xml:space="preserve"> el eficaz desarrollo de las actividades </w:t>
      </w:r>
      <w:r>
        <w:rPr>
          <w:rFonts w:ascii="Arial" w:hAnsi="Arial" w:cs="Arial"/>
          <w:sz w:val="24"/>
          <w:szCs w:val="24"/>
        </w:rPr>
        <w:t>legislativas que emana del P</w:t>
      </w:r>
      <w:r w:rsidRPr="008213EF">
        <w:rPr>
          <w:rFonts w:ascii="Arial" w:hAnsi="Arial" w:cs="Arial"/>
          <w:sz w:val="24"/>
          <w:szCs w:val="24"/>
        </w:rPr>
        <w:t>arlamento</w:t>
      </w:r>
      <w:r>
        <w:rPr>
          <w:rFonts w:ascii="Arial" w:hAnsi="Arial" w:cs="Arial"/>
          <w:sz w:val="24"/>
          <w:szCs w:val="24"/>
        </w:rPr>
        <w:t xml:space="preserve"> en</w:t>
      </w:r>
      <w:r w:rsidRPr="008213EF">
        <w:rPr>
          <w:rFonts w:ascii="Arial" w:hAnsi="Arial" w:cs="Arial"/>
          <w:sz w:val="24"/>
          <w:szCs w:val="24"/>
        </w:rPr>
        <w:t xml:space="preserve"> cumplimiento con lo dispuesto en el artículo 35 del Reglamento Interior y de Debates de la Asamblea Nacional.</w:t>
      </w:r>
    </w:p>
    <w:p w:rsidR="00130CF9" w:rsidRPr="00FE10F1" w:rsidRDefault="00130CF9" w:rsidP="000049ED">
      <w:pPr>
        <w:pStyle w:val="Default"/>
        <w:rPr>
          <w:color w:val="FFFFFF"/>
        </w:rPr>
      </w:pPr>
    </w:p>
    <w:p w:rsidR="00130CF9" w:rsidRPr="00FE10F1" w:rsidRDefault="00130CF9" w:rsidP="00FE10F1">
      <w:pPr>
        <w:pStyle w:val="Default"/>
        <w:shd w:val="clear" w:color="auto" w:fill="548DD4"/>
        <w:spacing w:after="43" w:line="360" w:lineRule="auto"/>
        <w:rPr>
          <w:b/>
          <w:bCs/>
          <w:color w:val="FFFFFF"/>
        </w:rPr>
      </w:pPr>
      <w:r w:rsidRPr="00FE10F1">
        <w:rPr>
          <w:b/>
          <w:bCs/>
          <w:color w:val="FFFFFF"/>
        </w:rPr>
        <w:t xml:space="preserve">2. INFORMACIÓN INHERENTE A LA UNIDAD ADMINISTRATIVA </w:t>
      </w:r>
      <w:r>
        <w:rPr>
          <w:b/>
          <w:bCs/>
          <w:color w:val="FFFFFF"/>
        </w:rPr>
        <w:t>D</w:t>
      </w:r>
      <w:r w:rsidRPr="00FE10F1">
        <w:rPr>
          <w:b/>
          <w:bCs/>
          <w:color w:val="FFFFFF"/>
        </w:rPr>
        <w:t>IRECCIONES GENERALES, DIRECCIONES ESTRATÉGICAS):</w:t>
      </w:r>
    </w:p>
    <w:p w:rsidR="00130CF9" w:rsidRPr="00927DA2" w:rsidRDefault="00130CF9" w:rsidP="00927DA2">
      <w:pPr>
        <w:pStyle w:val="Default"/>
        <w:rPr>
          <w:rFonts w:ascii="Wingdings" w:hAnsi="Wingdings" w:cs="Wingdings"/>
          <w:sz w:val="22"/>
          <w:szCs w:val="22"/>
        </w:rPr>
      </w:pPr>
    </w:p>
    <w:p w:rsidR="00130CF9" w:rsidRPr="00927DA2" w:rsidRDefault="00130CF9" w:rsidP="00927DA2">
      <w:pPr>
        <w:pStyle w:val="ListParagraph"/>
        <w:numPr>
          <w:ilvl w:val="0"/>
          <w:numId w:val="17"/>
        </w:numPr>
        <w:spacing w:after="0" w:line="360" w:lineRule="auto"/>
        <w:jc w:val="both"/>
        <w:rPr>
          <w:rFonts w:ascii="Arial" w:hAnsi="Arial" w:cs="Arial"/>
          <w:sz w:val="24"/>
          <w:szCs w:val="24"/>
        </w:rPr>
      </w:pPr>
      <w:r w:rsidRPr="00927DA2">
        <w:rPr>
          <w:rFonts w:ascii="Arial" w:hAnsi="Arial" w:cs="Arial"/>
          <w:b/>
          <w:bCs/>
          <w:sz w:val="24"/>
          <w:szCs w:val="24"/>
        </w:rPr>
        <w:t>MISIÓN:</w:t>
      </w:r>
      <w:r w:rsidRPr="00927DA2">
        <w:rPr>
          <w:rFonts w:ascii="Arial" w:hAnsi="Arial" w:cs="Arial"/>
          <w:sz w:val="24"/>
          <w:szCs w:val="24"/>
        </w:rPr>
        <w:t xml:space="preserve"> Apoyar a la Secretaría de la Asamblea Nacional en materia administrativa y legislativa y brindar atención integral al parlamentario, con la debida aplicación de los principios de honestidad, eficiencia y responsabilidad</w:t>
      </w:r>
      <w:r>
        <w:rPr>
          <w:rFonts w:ascii="Arial" w:hAnsi="Arial" w:cs="Arial"/>
          <w:sz w:val="24"/>
          <w:szCs w:val="24"/>
        </w:rPr>
        <w:t>.</w:t>
      </w:r>
    </w:p>
    <w:p w:rsidR="00130CF9" w:rsidRPr="008213EF" w:rsidRDefault="00130CF9" w:rsidP="00414706">
      <w:pPr>
        <w:spacing w:after="0" w:line="360" w:lineRule="auto"/>
        <w:jc w:val="both"/>
        <w:rPr>
          <w:rFonts w:ascii="Arial" w:hAnsi="Arial" w:cs="Arial"/>
          <w:sz w:val="24"/>
          <w:szCs w:val="24"/>
        </w:rPr>
      </w:pPr>
    </w:p>
    <w:p w:rsidR="00130CF9" w:rsidRPr="00927DA2" w:rsidRDefault="00130CF9" w:rsidP="00927DA2">
      <w:pPr>
        <w:pStyle w:val="ListParagraph"/>
        <w:numPr>
          <w:ilvl w:val="0"/>
          <w:numId w:val="17"/>
        </w:numPr>
        <w:spacing w:after="0" w:line="360" w:lineRule="auto"/>
        <w:jc w:val="both"/>
        <w:rPr>
          <w:rFonts w:ascii="Arial" w:hAnsi="Arial" w:cs="Arial"/>
          <w:sz w:val="24"/>
          <w:szCs w:val="24"/>
        </w:rPr>
      </w:pPr>
      <w:r w:rsidRPr="00927DA2">
        <w:rPr>
          <w:rFonts w:ascii="Arial" w:hAnsi="Arial" w:cs="Arial"/>
          <w:b/>
          <w:bCs/>
          <w:sz w:val="24"/>
          <w:szCs w:val="24"/>
        </w:rPr>
        <w:t>VISIÓN:</w:t>
      </w:r>
      <w:r w:rsidRPr="00927DA2">
        <w:rPr>
          <w:rFonts w:ascii="Arial" w:hAnsi="Arial" w:cs="Arial"/>
          <w:sz w:val="24"/>
          <w:szCs w:val="24"/>
        </w:rPr>
        <w:t xml:space="preserve"> Ser la unidad de apoyo y servicios de la Secretaría de la Asa</w:t>
      </w:r>
      <w:r>
        <w:rPr>
          <w:rFonts w:ascii="Arial" w:hAnsi="Arial" w:cs="Arial"/>
          <w:sz w:val="24"/>
          <w:szCs w:val="24"/>
        </w:rPr>
        <w:t xml:space="preserve">mblea Nacional, que asegure </w:t>
      </w:r>
      <w:r w:rsidRPr="00927DA2">
        <w:rPr>
          <w:rFonts w:ascii="Arial" w:hAnsi="Arial" w:cs="Arial"/>
          <w:sz w:val="24"/>
          <w:szCs w:val="24"/>
        </w:rPr>
        <w:t>el cumplimiento eficiente de la gestión legislativa y de atención integral al parlamentario.</w:t>
      </w:r>
    </w:p>
    <w:p w:rsidR="00130CF9" w:rsidRPr="008213EF" w:rsidRDefault="00130CF9" w:rsidP="00414706">
      <w:pPr>
        <w:spacing w:after="0" w:line="360" w:lineRule="auto"/>
        <w:jc w:val="both"/>
        <w:rPr>
          <w:rFonts w:ascii="Arial" w:hAnsi="Arial" w:cs="Arial"/>
          <w:sz w:val="24"/>
          <w:szCs w:val="24"/>
        </w:rPr>
      </w:pPr>
    </w:p>
    <w:p w:rsidR="00130CF9" w:rsidRPr="00927DA2" w:rsidRDefault="00130CF9" w:rsidP="00414706">
      <w:pPr>
        <w:pStyle w:val="ListParagraph"/>
        <w:numPr>
          <w:ilvl w:val="0"/>
          <w:numId w:val="17"/>
        </w:numPr>
        <w:spacing w:after="0" w:line="360" w:lineRule="auto"/>
        <w:jc w:val="both"/>
        <w:rPr>
          <w:rFonts w:ascii="Arial" w:hAnsi="Arial" w:cs="Arial"/>
          <w:sz w:val="24"/>
          <w:szCs w:val="24"/>
        </w:rPr>
      </w:pPr>
      <w:r w:rsidRPr="00927DA2">
        <w:rPr>
          <w:rFonts w:ascii="Arial" w:hAnsi="Arial" w:cs="Arial"/>
          <w:b/>
          <w:bCs/>
          <w:sz w:val="24"/>
          <w:szCs w:val="24"/>
        </w:rPr>
        <w:t>OBJETIVO</w:t>
      </w:r>
      <w:r>
        <w:rPr>
          <w:rFonts w:ascii="Arial" w:hAnsi="Arial" w:cs="Arial"/>
          <w:b/>
          <w:bCs/>
          <w:sz w:val="24"/>
          <w:szCs w:val="24"/>
        </w:rPr>
        <w:t>S</w:t>
      </w:r>
      <w:r w:rsidRPr="00927DA2">
        <w:rPr>
          <w:rFonts w:ascii="Arial" w:hAnsi="Arial" w:cs="Arial"/>
          <w:b/>
          <w:bCs/>
          <w:sz w:val="24"/>
          <w:szCs w:val="24"/>
        </w:rPr>
        <w:t>:</w:t>
      </w:r>
      <w:r w:rsidRPr="00927DA2">
        <w:rPr>
          <w:rFonts w:ascii="Arial" w:hAnsi="Arial" w:cs="Arial"/>
          <w:sz w:val="24"/>
          <w:szCs w:val="24"/>
        </w:rPr>
        <w:t xml:space="preserve"> </w:t>
      </w:r>
    </w:p>
    <w:p w:rsidR="00130CF9" w:rsidRPr="00927DA2" w:rsidRDefault="00130CF9" w:rsidP="00927DA2">
      <w:pPr>
        <w:pStyle w:val="ListParagraph"/>
        <w:numPr>
          <w:ilvl w:val="0"/>
          <w:numId w:val="21"/>
        </w:numPr>
        <w:spacing w:after="0" w:line="360" w:lineRule="auto"/>
        <w:jc w:val="both"/>
        <w:rPr>
          <w:rFonts w:ascii="Arial" w:hAnsi="Arial" w:cs="Arial"/>
          <w:sz w:val="24"/>
          <w:szCs w:val="24"/>
        </w:rPr>
      </w:pPr>
      <w:r w:rsidRPr="00927DA2">
        <w:rPr>
          <w:rFonts w:ascii="Arial" w:hAnsi="Arial" w:cs="Arial"/>
          <w:sz w:val="24"/>
          <w:szCs w:val="24"/>
        </w:rPr>
        <w:t>Apoyar en materia legislativa y administrativa a la Secretaría de la Asamblea Nacional a fin de facilitar el cumplimiento de las atribuciones de la misma.</w:t>
      </w:r>
    </w:p>
    <w:p w:rsidR="00130CF9" w:rsidRPr="00927DA2" w:rsidRDefault="00130CF9" w:rsidP="00927DA2">
      <w:pPr>
        <w:pStyle w:val="ListParagraph"/>
        <w:numPr>
          <w:ilvl w:val="0"/>
          <w:numId w:val="21"/>
        </w:numPr>
        <w:spacing w:after="0" w:line="360" w:lineRule="auto"/>
        <w:jc w:val="both"/>
        <w:rPr>
          <w:rFonts w:ascii="Arial" w:hAnsi="Arial" w:cs="Arial"/>
          <w:sz w:val="24"/>
          <w:szCs w:val="24"/>
        </w:rPr>
      </w:pPr>
      <w:r w:rsidRPr="00927DA2">
        <w:rPr>
          <w:rFonts w:ascii="Arial" w:hAnsi="Arial" w:cs="Arial"/>
          <w:sz w:val="24"/>
          <w:szCs w:val="24"/>
        </w:rPr>
        <w:t>Ejecutar las actividades legislativas que emanan del seno del Parlamento y de la Secretaría de la Asamblea Nacional.</w:t>
      </w:r>
    </w:p>
    <w:p w:rsidR="00130CF9" w:rsidRPr="00927DA2" w:rsidRDefault="00130CF9" w:rsidP="00927DA2">
      <w:pPr>
        <w:pStyle w:val="ListParagraph"/>
        <w:numPr>
          <w:ilvl w:val="0"/>
          <w:numId w:val="21"/>
        </w:numPr>
        <w:spacing w:after="0" w:line="360" w:lineRule="auto"/>
        <w:jc w:val="both"/>
        <w:rPr>
          <w:rFonts w:ascii="Arial" w:hAnsi="Arial" w:cs="Arial"/>
          <w:sz w:val="24"/>
          <w:szCs w:val="24"/>
        </w:rPr>
      </w:pPr>
      <w:r w:rsidRPr="00927DA2">
        <w:rPr>
          <w:rFonts w:ascii="Arial" w:hAnsi="Arial" w:cs="Arial"/>
          <w:sz w:val="24"/>
          <w:szCs w:val="24"/>
        </w:rPr>
        <w:t xml:space="preserve">Garantizar el servicio administrativo a los diputados y diputadas de la Asamblea Nacional </w:t>
      </w:r>
    </w:p>
    <w:p w:rsidR="00130CF9" w:rsidRPr="00927DA2" w:rsidRDefault="00130CF9" w:rsidP="00927DA2">
      <w:pPr>
        <w:pStyle w:val="ListParagraph"/>
        <w:numPr>
          <w:ilvl w:val="0"/>
          <w:numId w:val="21"/>
        </w:numPr>
        <w:spacing w:after="0" w:line="360" w:lineRule="auto"/>
        <w:jc w:val="both"/>
        <w:rPr>
          <w:rFonts w:ascii="Arial" w:hAnsi="Arial" w:cs="Arial"/>
          <w:sz w:val="24"/>
          <w:szCs w:val="24"/>
        </w:rPr>
      </w:pPr>
      <w:r w:rsidRPr="00927DA2">
        <w:rPr>
          <w:rFonts w:ascii="Arial" w:hAnsi="Arial" w:cs="Arial"/>
          <w:sz w:val="24"/>
          <w:szCs w:val="24"/>
        </w:rPr>
        <w:t xml:space="preserve">Apoyar técnicamente en materia legislativa en las sesiones del Parlamento </w:t>
      </w:r>
    </w:p>
    <w:p w:rsidR="00130CF9" w:rsidRDefault="00130CF9" w:rsidP="00414706">
      <w:pPr>
        <w:spacing w:after="0" w:line="360" w:lineRule="auto"/>
        <w:jc w:val="both"/>
        <w:rPr>
          <w:rFonts w:ascii="Arial" w:hAnsi="Arial" w:cs="Arial"/>
          <w:sz w:val="24"/>
          <w:szCs w:val="24"/>
        </w:rPr>
      </w:pPr>
    </w:p>
    <w:p w:rsidR="00130CF9" w:rsidRPr="00927DA2" w:rsidRDefault="00130CF9" w:rsidP="000539C0">
      <w:pPr>
        <w:pStyle w:val="ListParagraph"/>
        <w:numPr>
          <w:ilvl w:val="0"/>
          <w:numId w:val="18"/>
        </w:numPr>
        <w:spacing w:after="0" w:line="360" w:lineRule="auto"/>
        <w:jc w:val="both"/>
        <w:rPr>
          <w:rFonts w:ascii="Arial" w:hAnsi="Arial" w:cs="Arial"/>
          <w:b/>
          <w:bCs/>
          <w:sz w:val="24"/>
          <w:szCs w:val="24"/>
        </w:rPr>
      </w:pPr>
      <w:r w:rsidRPr="00927DA2">
        <w:rPr>
          <w:rFonts w:ascii="Arial" w:hAnsi="Arial" w:cs="Arial"/>
          <w:b/>
          <w:bCs/>
          <w:sz w:val="24"/>
          <w:szCs w:val="24"/>
        </w:rPr>
        <w:t>FUNCIONES:</w:t>
      </w:r>
      <w:r>
        <w:rPr>
          <w:rFonts w:ascii="Arial" w:hAnsi="Arial" w:cs="Arial"/>
          <w:b/>
          <w:bCs/>
          <w:sz w:val="24"/>
          <w:szCs w:val="24"/>
        </w:rPr>
        <w:t xml:space="preserve"> </w:t>
      </w:r>
      <w:r w:rsidRPr="00927DA2">
        <w:rPr>
          <w:rFonts w:ascii="Arial" w:hAnsi="Arial" w:cs="Arial"/>
          <w:sz w:val="24"/>
          <w:szCs w:val="24"/>
        </w:rPr>
        <w:t>Según Gaceta Oficial N°38.314 de fecha 15 de noviembre de 2005:</w:t>
      </w:r>
    </w:p>
    <w:p w:rsidR="00130CF9" w:rsidRPr="00350AAB" w:rsidRDefault="00130CF9" w:rsidP="00927DA2">
      <w:pPr>
        <w:pStyle w:val="ListParagraph"/>
        <w:numPr>
          <w:ilvl w:val="0"/>
          <w:numId w:val="20"/>
        </w:numPr>
        <w:spacing w:after="0" w:line="360" w:lineRule="auto"/>
        <w:ind w:left="1701" w:hanging="283"/>
        <w:jc w:val="both"/>
        <w:rPr>
          <w:rFonts w:ascii="Arial" w:hAnsi="Arial" w:cs="Arial"/>
          <w:sz w:val="24"/>
          <w:szCs w:val="24"/>
        </w:rPr>
      </w:pPr>
      <w:r w:rsidRPr="0086493D">
        <w:rPr>
          <w:rFonts w:ascii="Arial" w:hAnsi="Arial" w:cs="Arial"/>
          <w:sz w:val="24"/>
          <w:szCs w:val="24"/>
        </w:rPr>
        <w:t>Brindar  apoyo a las sesiones plenarias de la Asamblea Nacional, a su Junta Directiva, a la Comisión Coordinadora y a la Comisión Delegada</w:t>
      </w:r>
    </w:p>
    <w:p w:rsidR="00130CF9" w:rsidRPr="006447A6" w:rsidRDefault="00130CF9" w:rsidP="00927DA2">
      <w:pPr>
        <w:pStyle w:val="ListParagraph"/>
        <w:numPr>
          <w:ilvl w:val="0"/>
          <w:numId w:val="20"/>
        </w:numPr>
        <w:spacing w:after="0" w:line="360" w:lineRule="auto"/>
        <w:ind w:left="1701" w:hanging="283"/>
        <w:jc w:val="both"/>
        <w:rPr>
          <w:rFonts w:ascii="Arial" w:hAnsi="Arial" w:cs="Arial"/>
          <w:sz w:val="24"/>
          <w:szCs w:val="24"/>
        </w:rPr>
      </w:pPr>
      <w:r w:rsidRPr="006447A6">
        <w:rPr>
          <w:rFonts w:ascii="Arial" w:hAnsi="Arial" w:cs="Arial"/>
          <w:sz w:val="24"/>
          <w:szCs w:val="24"/>
        </w:rPr>
        <w:t>Compendiar  todos los documentos que sean requeridos en las sesiones</w:t>
      </w:r>
    </w:p>
    <w:p w:rsidR="00130CF9" w:rsidRPr="006447A6" w:rsidRDefault="00130CF9" w:rsidP="00927DA2">
      <w:pPr>
        <w:pStyle w:val="ListParagraph"/>
        <w:numPr>
          <w:ilvl w:val="0"/>
          <w:numId w:val="20"/>
        </w:numPr>
        <w:spacing w:after="0" w:line="360" w:lineRule="auto"/>
        <w:ind w:left="1701" w:hanging="283"/>
        <w:jc w:val="both"/>
        <w:rPr>
          <w:rFonts w:ascii="Arial" w:hAnsi="Arial" w:cs="Arial"/>
          <w:sz w:val="24"/>
          <w:szCs w:val="24"/>
        </w:rPr>
      </w:pPr>
      <w:r w:rsidRPr="006447A6">
        <w:rPr>
          <w:rFonts w:ascii="Arial" w:hAnsi="Arial" w:cs="Arial"/>
          <w:sz w:val="24"/>
          <w:szCs w:val="24"/>
        </w:rPr>
        <w:t>Llevar un registro y control de los derechos de palabra solicitados por los diputados en las sesiones</w:t>
      </w:r>
    </w:p>
    <w:p w:rsidR="00130CF9" w:rsidRPr="006447A6" w:rsidRDefault="00130CF9" w:rsidP="00927DA2">
      <w:pPr>
        <w:pStyle w:val="ListParagraph"/>
        <w:numPr>
          <w:ilvl w:val="0"/>
          <w:numId w:val="20"/>
        </w:numPr>
        <w:spacing w:after="0" w:line="360" w:lineRule="auto"/>
        <w:ind w:left="1701" w:hanging="283"/>
        <w:jc w:val="both"/>
        <w:rPr>
          <w:rFonts w:ascii="Arial" w:hAnsi="Arial" w:cs="Arial"/>
          <w:sz w:val="24"/>
          <w:szCs w:val="24"/>
        </w:rPr>
      </w:pPr>
      <w:r w:rsidRPr="006447A6">
        <w:rPr>
          <w:rFonts w:ascii="Arial" w:hAnsi="Arial" w:cs="Arial"/>
          <w:sz w:val="24"/>
          <w:szCs w:val="24"/>
        </w:rPr>
        <w:t>Verificar la exactitud y autenticidad de los textos de las leyes aprobadas, acuerdos y demás actos de la Asamblea Nacional, así como de todas las publicaciones que ésta ordene para la remisión.</w:t>
      </w:r>
    </w:p>
    <w:p w:rsidR="00130CF9" w:rsidRPr="006447A6" w:rsidRDefault="00130CF9" w:rsidP="00927DA2">
      <w:pPr>
        <w:pStyle w:val="ListParagraph"/>
        <w:numPr>
          <w:ilvl w:val="0"/>
          <w:numId w:val="20"/>
        </w:numPr>
        <w:spacing w:after="0" w:line="360" w:lineRule="auto"/>
        <w:ind w:left="1701" w:hanging="283"/>
        <w:jc w:val="both"/>
        <w:rPr>
          <w:rFonts w:ascii="Arial" w:hAnsi="Arial" w:cs="Arial"/>
          <w:sz w:val="24"/>
          <w:szCs w:val="24"/>
        </w:rPr>
      </w:pPr>
      <w:r w:rsidRPr="006447A6">
        <w:rPr>
          <w:rFonts w:ascii="Arial" w:hAnsi="Arial" w:cs="Arial"/>
          <w:sz w:val="24"/>
          <w:szCs w:val="24"/>
        </w:rPr>
        <w:t>Elaborar, bajo las instrucciones del Secretario o Secretaria, la propuesta del Orden del Día para las sesiones plenarias, para su aprobación de la Junta Directiva, Comisión delegada o la Plenaria de la Asamblea Nacional.</w:t>
      </w:r>
    </w:p>
    <w:p w:rsidR="00130CF9" w:rsidRPr="006447A6" w:rsidRDefault="00130CF9" w:rsidP="00927DA2">
      <w:pPr>
        <w:pStyle w:val="ListParagraph"/>
        <w:numPr>
          <w:ilvl w:val="0"/>
          <w:numId w:val="20"/>
        </w:numPr>
        <w:spacing w:after="0" w:line="360" w:lineRule="auto"/>
        <w:ind w:left="1701" w:hanging="283"/>
        <w:jc w:val="both"/>
        <w:rPr>
          <w:rFonts w:ascii="Arial" w:hAnsi="Arial" w:cs="Arial"/>
          <w:sz w:val="24"/>
          <w:szCs w:val="24"/>
        </w:rPr>
      </w:pPr>
      <w:r w:rsidRPr="006447A6">
        <w:rPr>
          <w:rFonts w:ascii="Arial" w:hAnsi="Arial" w:cs="Arial"/>
          <w:sz w:val="24"/>
          <w:szCs w:val="24"/>
        </w:rPr>
        <w:t>Apoyar al Secretario o Secretaria en el ejercicio de sus funciones durante las sesiones y reuniones de la Asamblea nacional, Comisión Delegada, Junta Directiva y Comisión Coordinadora</w:t>
      </w:r>
    </w:p>
    <w:p w:rsidR="00130CF9" w:rsidRPr="006447A6" w:rsidRDefault="00130CF9" w:rsidP="00927DA2">
      <w:pPr>
        <w:pStyle w:val="ListParagraph"/>
        <w:numPr>
          <w:ilvl w:val="0"/>
          <w:numId w:val="20"/>
        </w:numPr>
        <w:spacing w:after="0" w:line="360" w:lineRule="auto"/>
        <w:ind w:left="1701" w:hanging="283"/>
        <w:jc w:val="both"/>
        <w:rPr>
          <w:rFonts w:ascii="Arial" w:hAnsi="Arial" w:cs="Arial"/>
          <w:sz w:val="24"/>
          <w:szCs w:val="24"/>
        </w:rPr>
      </w:pPr>
      <w:r w:rsidRPr="006447A6">
        <w:rPr>
          <w:rFonts w:ascii="Arial" w:hAnsi="Arial" w:cs="Arial"/>
          <w:sz w:val="24"/>
          <w:szCs w:val="24"/>
        </w:rPr>
        <w:t>Elaborar las actas de cada sesión plenaria, así como la de la Comisión Coordinadora y llevar un registro automatizado de las mismas.</w:t>
      </w:r>
    </w:p>
    <w:p w:rsidR="00130CF9" w:rsidRPr="006447A6" w:rsidRDefault="00130CF9" w:rsidP="00927DA2">
      <w:pPr>
        <w:pStyle w:val="ListParagraph"/>
        <w:numPr>
          <w:ilvl w:val="0"/>
          <w:numId w:val="20"/>
        </w:numPr>
        <w:spacing w:after="0" w:line="360" w:lineRule="auto"/>
        <w:ind w:left="1701" w:hanging="283"/>
        <w:jc w:val="both"/>
        <w:rPr>
          <w:rFonts w:ascii="Arial" w:hAnsi="Arial" w:cs="Arial"/>
          <w:sz w:val="24"/>
          <w:szCs w:val="24"/>
        </w:rPr>
      </w:pPr>
      <w:r w:rsidRPr="006447A6">
        <w:rPr>
          <w:rFonts w:ascii="Arial" w:hAnsi="Arial" w:cs="Arial"/>
          <w:sz w:val="24"/>
          <w:szCs w:val="24"/>
        </w:rPr>
        <w:t>Automatizar la información para su ingreso inmediato a los servicios informáticos de la Asamblea Nacional</w:t>
      </w:r>
    </w:p>
    <w:p w:rsidR="00130CF9" w:rsidRPr="006447A6" w:rsidRDefault="00130CF9" w:rsidP="00927DA2">
      <w:pPr>
        <w:pStyle w:val="ListParagraph"/>
        <w:numPr>
          <w:ilvl w:val="0"/>
          <w:numId w:val="20"/>
        </w:numPr>
        <w:spacing w:after="0" w:line="360" w:lineRule="auto"/>
        <w:ind w:left="1701" w:hanging="283"/>
        <w:jc w:val="both"/>
        <w:rPr>
          <w:rFonts w:ascii="Arial" w:hAnsi="Arial" w:cs="Arial"/>
          <w:sz w:val="24"/>
          <w:szCs w:val="24"/>
        </w:rPr>
      </w:pPr>
      <w:r w:rsidRPr="006447A6">
        <w:rPr>
          <w:rFonts w:ascii="Arial" w:hAnsi="Arial" w:cs="Arial"/>
          <w:sz w:val="24"/>
          <w:szCs w:val="24"/>
        </w:rPr>
        <w:t xml:space="preserve">Proveer todo cuanto sea necesario para garantizar que en las sesiones se realicen grabaciones sonoras y registros taquigráficos </w:t>
      </w:r>
    </w:p>
    <w:p w:rsidR="00130CF9" w:rsidRPr="006447A6" w:rsidRDefault="00130CF9" w:rsidP="00927DA2">
      <w:pPr>
        <w:pStyle w:val="ListParagraph"/>
        <w:numPr>
          <w:ilvl w:val="0"/>
          <w:numId w:val="20"/>
        </w:numPr>
        <w:spacing w:after="0" w:line="360" w:lineRule="auto"/>
        <w:ind w:left="1701" w:hanging="283"/>
        <w:jc w:val="both"/>
        <w:rPr>
          <w:rFonts w:ascii="Arial" w:hAnsi="Arial" w:cs="Arial"/>
          <w:sz w:val="24"/>
          <w:szCs w:val="24"/>
        </w:rPr>
      </w:pPr>
      <w:r w:rsidRPr="006447A6">
        <w:rPr>
          <w:rFonts w:ascii="Arial" w:hAnsi="Arial" w:cs="Arial"/>
          <w:sz w:val="24"/>
          <w:szCs w:val="24"/>
        </w:rPr>
        <w:t>Ejercer la guarda y custodia de las cintas o casetes, respaldos taquigráficos y las actas de las sesiones.</w:t>
      </w:r>
    </w:p>
    <w:p w:rsidR="00130CF9" w:rsidRPr="006447A6" w:rsidRDefault="00130CF9" w:rsidP="00927DA2">
      <w:pPr>
        <w:pStyle w:val="ListParagraph"/>
        <w:numPr>
          <w:ilvl w:val="0"/>
          <w:numId w:val="20"/>
        </w:numPr>
        <w:spacing w:after="0" w:line="360" w:lineRule="auto"/>
        <w:ind w:left="1701" w:hanging="283"/>
        <w:jc w:val="both"/>
        <w:rPr>
          <w:rFonts w:ascii="Arial" w:hAnsi="Arial" w:cs="Arial"/>
          <w:sz w:val="24"/>
          <w:szCs w:val="24"/>
        </w:rPr>
      </w:pPr>
      <w:r w:rsidRPr="006447A6">
        <w:rPr>
          <w:rFonts w:ascii="Arial" w:hAnsi="Arial" w:cs="Arial"/>
          <w:sz w:val="24"/>
          <w:szCs w:val="24"/>
        </w:rPr>
        <w:t>Llevar un registro automatizado y actualizado de los proyectos de ley</w:t>
      </w:r>
    </w:p>
    <w:p w:rsidR="00130CF9" w:rsidRPr="006447A6" w:rsidRDefault="00130CF9" w:rsidP="00927DA2">
      <w:pPr>
        <w:pStyle w:val="ListParagraph"/>
        <w:numPr>
          <w:ilvl w:val="0"/>
          <w:numId w:val="20"/>
        </w:numPr>
        <w:spacing w:after="0" w:line="360" w:lineRule="auto"/>
        <w:ind w:left="1701" w:hanging="283"/>
        <w:jc w:val="both"/>
        <w:rPr>
          <w:rFonts w:ascii="Arial" w:hAnsi="Arial" w:cs="Arial"/>
          <w:sz w:val="24"/>
          <w:szCs w:val="24"/>
        </w:rPr>
      </w:pPr>
      <w:r w:rsidRPr="006447A6">
        <w:rPr>
          <w:rFonts w:ascii="Arial" w:hAnsi="Arial" w:cs="Arial"/>
          <w:sz w:val="24"/>
          <w:szCs w:val="24"/>
        </w:rPr>
        <w:t xml:space="preserve">Remitir al Ejecutivo Nacional las leyes sancionadas para su promulgación </w:t>
      </w:r>
    </w:p>
    <w:p w:rsidR="00130CF9" w:rsidRPr="006447A6" w:rsidRDefault="00130CF9" w:rsidP="00927DA2">
      <w:pPr>
        <w:pStyle w:val="ListParagraph"/>
        <w:numPr>
          <w:ilvl w:val="0"/>
          <w:numId w:val="20"/>
        </w:numPr>
        <w:spacing w:after="0" w:line="360" w:lineRule="auto"/>
        <w:ind w:left="1701" w:hanging="283"/>
        <w:jc w:val="both"/>
        <w:rPr>
          <w:rFonts w:ascii="Arial" w:hAnsi="Arial" w:cs="Arial"/>
          <w:sz w:val="24"/>
          <w:szCs w:val="24"/>
        </w:rPr>
      </w:pPr>
      <w:r w:rsidRPr="006447A6">
        <w:rPr>
          <w:rFonts w:ascii="Arial" w:hAnsi="Arial" w:cs="Arial"/>
          <w:sz w:val="24"/>
          <w:szCs w:val="24"/>
        </w:rPr>
        <w:t>Canalizar las solicitudes que realicen los ciudadanos por ante la Secretaría</w:t>
      </w:r>
    </w:p>
    <w:p w:rsidR="00130CF9" w:rsidRPr="006447A6" w:rsidRDefault="00130CF9" w:rsidP="00927DA2">
      <w:pPr>
        <w:pStyle w:val="ListParagraph"/>
        <w:numPr>
          <w:ilvl w:val="0"/>
          <w:numId w:val="20"/>
        </w:numPr>
        <w:spacing w:after="0" w:line="360" w:lineRule="auto"/>
        <w:ind w:left="1701" w:hanging="283"/>
        <w:jc w:val="both"/>
        <w:rPr>
          <w:rFonts w:ascii="Arial" w:hAnsi="Arial" w:cs="Arial"/>
          <w:sz w:val="24"/>
          <w:szCs w:val="24"/>
        </w:rPr>
      </w:pPr>
      <w:r w:rsidRPr="006447A6">
        <w:rPr>
          <w:rFonts w:ascii="Arial" w:hAnsi="Arial" w:cs="Arial"/>
          <w:sz w:val="24"/>
          <w:szCs w:val="24"/>
        </w:rPr>
        <w:t>Llevar un control sobre el contenido y soporte de la Cuenta leída en la sesión plenaria</w:t>
      </w:r>
    </w:p>
    <w:p w:rsidR="00130CF9" w:rsidRPr="006447A6" w:rsidRDefault="00130CF9" w:rsidP="00927DA2">
      <w:pPr>
        <w:pStyle w:val="ListParagraph"/>
        <w:numPr>
          <w:ilvl w:val="0"/>
          <w:numId w:val="20"/>
        </w:numPr>
        <w:spacing w:after="0" w:line="360" w:lineRule="auto"/>
        <w:ind w:left="1701" w:hanging="283"/>
        <w:jc w:val="both"/>
        <w:rPr>
          <w:rFonts w:ascii="Arial" w:hAnsi="Arial" w:cs="Arial"/>
          <w:sz w:val="24"/>
          <w:szCs w:val="24"/>
        </w:rPr>
      </w:pPr>
      <w:r w:rsidRPr="006447A6">
        <w:rPr>
          <w:rFonts w:ascii="Arial" w:hAnsi="Arial" w:cs="Arial"/>
          <w:sz w:val="24"/>
          <w:szCs w:val="24"/>
        </w:rPr>
        <w:t>Elaborar y despachar las comunicaciones emanadas de los actos legislativos aprobados en las sesiones plenarias, la Comisión delgada y la Comisión Coordinadora.</w:t>
      </w:r>
    </w:p>
    <w:p w:rsidR="00130CF9" w:rsidRPr="006447A6" w:rsidRDefault="00130CF9" w:rsidP="00927DA2">
      <w:pPr>
        <w:pStyle w:val="ListParagraph"/>
        <w:numPr>
          <w:ilvl w:val="0"/>
          <w:numId w:val="20"/>
        </w:numPr>
        <w:spacing w:after="0" w:line="360" w:lineRule="auto"/>
        <w:ind w:left="1701" w:hanging="283"/>
        <w:jc w:val="both"/>
        <w:rPr>
          <w:rFonts w:ascii="Arial" w:hAnsi="Arial" w:cs="Arial"/>
          <w:sz w:val="24"/>
          <w:szCs w:val="24"/>
        </w:rPr>
      </w:pPr>
      <w:r w:rsidRPr="006447A6">
        <w:rPr>
          <w:rFonts w:ascii="Arial" w:hAnsi="Arial" w:cs="Arial"/>
          <w:sz w:val="24"/>
          <w:szCs w:val="24"/>
        </w:rPr>
        <w:t>Expedir certificaciones de las actas, documentos en curso o del archivo a solicitud escrita de persona interesada</w:t>
      </w:r>
    </w:p>
    <w:p w:rsidR="00130CF9" w:rsidRPr="006447A6" w:rsidRDefault="00130CF9" w:rsidP="00927DA2">
      <w:pPr>
        <w:pStyle w:val="ListParagraph"/>
        <w:numPr>
          <w:ilvl w:val="0"/>
          <w:numId w:val="20"/>
        </w:numPr>
        <w:spacing w:after="0" w:line="360" w:lineRule="auto"/>
        <w:ind w:left="1701" w:hanging="283"/>
        <w:jc w:val="both"/>
        <w:rPr>
          <w:rFonts w:ascii="Arial" w:hAnsi="Arial" w:cs="Arial"/>
          <w:sz w:val="24"/>
          <w:szCs w:val="24"/>
        </w:rPr>
      </w:pPr>
      <w:r w:rsidRPr="006447A6">
        <w:rPr>
          <w:rFonts w:ascii="Arial" w:hAnsi="Arial" w:cs="Arial"/>
          <w:sz w:val="24"/>
          <w:szCs w:val="24"/>
        </w:rPr>
        <w:t>Remitir a las comisiones permanentes los proyectos de ley para la elaboración del informe respectivo</w:t>
      </w:r>
    </w:p>
    <w:p w:rsidR="00130CF9" w:rsidRPr="006447A6" w:rsidRDefault="00130CF9" w:rsidP="00927DA2">
      <w:pPr>
        <w:pStyle w:val="ListParagraph"/>
        <w:numPr>
          <w:ilvl w:val="0"/>
          <w:numId w:val="20"/>
        </w:numPr>
        <w:spacing w:after="0" w:line="360" w:lineRule="auto"/>
        <w:ind w:left="1701" w:hanging="283"/>
        <w:jc w:val="both"/>
        <w:rPr>
          <w:rFonts w:ascii="Arial" w:hAnsi="Arial" w:cs="Arial"/>
          <w:sz w:val="24"/>
          <w:szCs w:val="24"/>
        </w:rPr>
      </w:pPr>
      <w:r w:rsidRPr="006447A6">
        <w:rPr>
          <w:rFonts w:ascii="Arial" w:hAnsi="Arial" w:cs="Arial"/>
          <w:sz w:val="24"/>
          <w:szCs w:val="24"/>
        </w:rPr>
        <w:t>Llevar un control de los permisos solicitados por los diputados y diputadas para dejar de asistir a las sesiones de la Asamblea Nacional, así como elaborar las constancias de las incorporaciones de los diputados y diputadas suplentes a las sesiones plenarias</w:t>
      </w:r>
    </w:p>
    <w:p w:rsidR="00130CF9" w:rsidRPr="006447A6" w:rsidRDefault="00130CF9" w:rsidP="00927DA2">
      <w:pPr>
        <w:pStyle w:val="ListParagraph"/>
        <w:numPr>
          <w:ilvl w:val="0"/>
          <w:numId w:val="20"/>
        </w:numPr>
        <w:spacing w:after="0" w:line="360" w:lineRule="auto"/>
        <w:ind w:left="1701" w:hanging="283"/>
        <w:jc w:val="both"/>
        <w:rPr>
          <w:rFonts w:ascii="Arial" w:hAnsi="Arial" w:cs="Arial"/>
          <w:sz w:val="24"/>
          <w:szCs w:val="24"/>
        </w:rPr>
      </w:pPr>
      <w:r w:rsidRPr="006447A6">
        <w:rPr>
          <w:rFonts w:ascii="Arial" w:hAnsi="Arial" w:cs="Arial"/>
          <w:sz w:val="24"/>
          <w:szCs w:val="24"/>
        </w:rPr>
        <w:t>Tramitar la documentación de identificación de los diputados y diputadas que los acrediten como tales, y solicitar el pasaporte cuando deban ausentarse del país en misión oficial</w:t>
      </w:r>
    </w:p>
    <w:p w:rsidR="00130CF9" w:rsidRPr="006447A6" w:rsidRDefault="00130CF9" w:rsidP="00927DA2">
      <w:pPr>
        <w:pStyle w:val="ListParagraph"/>
        <w:numPr>
          <w:ilvl w:val="0"/>
          <w:numId w:val="20"/>
        </w:numPr>
        <w:spacing w:after="0" w:line="360" w:lineRule="auto"/>
        <w:ind w:left="1701" w:hanging="283"/>
        <w:jc w:val="both"/>
        <w:rPr>
          <w:rFonts w:ascii="Arial" w:hAnsi="Arial" w:cs="Arial"/>
          <w:sz w:val="24"/>
          <w:szCs w:val="24"/>
        </w:rPr>
      </w:pPr>
      <w:r w:rsidRPr="006447A6">
        <w:rPr>
          <w:rFonts w:ascii="Arial" w:hAnsi="Arial" w:cs="Arial"/>
          <w:sz w:val="24"/>
          <w:szCs w:val="24"/>
        </w:rPr>
        <w:t>Distribuir a cada diputado y diputada mediante  correo electrónico o por el medio más expedito posible, copia de las transcripciones de sus intervenciones efectuadas durante la sesión anterior, a los fines de las revisiones correspondientes. Las versiones actualizadas que no hayan sido devueltas a la Secretaría en las veinticuatro horas siguientes de su recepción, se entenderán conformes y se ordenará su impresión en el Diario de Debates</w:t>
      </w:r>
    </w:p>
    <w:p w:rsidR="00130CF9" w:rsidRPr="006447A6" w:rsidRDefault="00130CF9" w:rsidP="00927DA2">
      <w:pPr>
        <w:pStyle w:val="ListParagraph"/>
        <w:numPr>
          <w:ilvl w:val="0"/>
          <w:numId w:val="20"/>
        </w:numPr>
        <w:spacing w:after="0" w:line="360" w:lineRule="auto"/>
        <w:ind w:left="1701" w:hanging="283"/>
        <w:jc w:val="both"/>
        <w:rPr>
          <w:rFonts w:ascii="Arial" w:hAnsi="Arial" w:cs="Arial"/>
          <w:sz w:val="24"/>
          <w:szCs w:val="24"/>
        </w:rPr>
      </w:pPr>
      <w:r w:rsidRPr="006447A6">
        <w:rPr>
          <w:rFonts w:ascii="Arial" w:hAnsi="Arial" w:cs="Arial"/>
          <w:sz w:val="24"/>
          <w:szCs w:val="24"/>
        </w:rPr>
        <w:t>Supervisar la edición y publicación del Diario de Debates y de cualquier otra publicación que se orden. El Diario de Debates y la Gaceta Legislativa se publicaran por los medios de comunicación disponibles</w:t>
      </w:r>
    </w:p>
    <w:p w:rsidR="00130CF9" w:rsidRPr="006447A6" w:rsidRDefault="00130CF9" w:rsidP="00927DA2">
      <w:pPr>
        <w:pStyle w:val="ListParagraph"/>
        <w:numPr>
          <w:ilvl w:val="0"/>
          <w:numId w:val="20"/>
        </w:numPr>
        <w:spacing w:after="0" w:line="360" w:lineRule="auto"/>
        <w:ind w:left="1701" w:hanging="283"/>
        <w:jc w:val="both"/>
        <w:rPr>
          <w:rFonts w:ascii="Arial" w:hAnsi="Arial" w:cs="Arial"/>
          <w:sz w:val="24"/>
          <w:szCs w:val="24"/>
        </w:rPr>
      </w:pPr>
      <w:r w:rsidRPr="006447A6">
        <w:rPr>
          <w:rFonts w:ascii="Arial" w:hAnsi="Arial" w:cs="Arial"/>
          <w:sz w:val="24"/>
          <w:szCs w:val="24"/>
        </w:rPr>
        <w:t>Suministrar la información necesaria a los servicios administrativos para la tramitación de remuneraciones, viáticos, pasajes y cualesquiera otros pagos que deban hacerse a los diputados y diputadas, en virtud del cumplimiento de sus funciones</w:t>
      </w:r>
    </w:p>
    <w:p w:rsidR="00130CF9" w:rsidRPr="006447A6" w:rsidRDefault="00130CF9" w:rsidP="00927DA2">
      <w:pPr>
        <w:pStyle w:val="ListParagraph"/>
        <w:numPr>
          <w:ilvl w:val="0"/>
          <w:numId w:val="20"/>
        </w:numPr>
        <w:spacing w:after="0" w:line="360" w:lineRule="auto"/>
        <w:ind w:left="1701" w:hanging="283"/>
        <w:jc w:val="both"/>
        <w:rPr>
          <w:rFonts w:ascii="Arial" w:hAnsi="Arial" w:cs="Arial"/>
          <w:sz w:val="24"/>
          <w:szCs w:val="24"/>
        </w:rPr>
      </w:pPr>
      <w:r w:rsidRPr="006447A6">
        <w:rPr>
          <w:rFonts w:ascii="Arial" w:hAnsi="Arial" w:cs="Arial"/>
          <w:sz w:val="24"/>
          <w:szCs w:val="24"/>
        </w:rPr>
        <w:t>Llevar actualizado un libro de conocimiento donde se registre todo expediente o documento que  ingrese o se entregue por Secretaría. Del libro de conocimiento se llevará un registro automatizado de acceso público</w:t>
      </w:r>
    </w:p>
    <w:p w:rsidR="00130CF9" w:rsidRPr="006447A6" w:rsidRDefault="00130CF9" w:rsidP="00927DA2">
      <w:pPr>
        <w:pStyle w:val="ListParagraph"/>
        <w:numPr>
          <w:ilvl w:val="0"/>
          <w:numId w:val="20"/>
        </w:numPr>
        <w:spacing w:after="0" w:line="360" w:lineRule="auto"/>
        <w:ind w:left="1701" w:hanging="283"/>
        <w:jc w:val="both"/>
        <w:rPr>
          <w:rFonts w:ascii="Arial" w:hAnsi="Arial" w:cs="Arial"/>
          <w:sz w:val="24"/>
          <w:szCs w:val="24"/>
        </w:rPr>
      </w:pPr>
      <w:r w:rsidRPr="006447A6">
        <w:rPr>
          <w:rFonts w:ascii="Arial" w:hAnsi="Arial" w:cs="Arial"/>
          <w:sz w:val="24"/>
          <w:szCs w:val="24"/>
        </w:rPr>
        <w:t>Velar por la observancia de las normas constitucionales y legales relativas al tratamiento de la información y el acceso de los ciudadanos y ciudadanas a sus fuentes primarias, tales como archivos y registros.</w:t>
      </w:r>
    </w:p>
    <w:p w:rsidR="00130CF9" w:rsidRPr="006447A6" w:rsidRDefault="00130CF9" w:rsidP="00927DA2">
      <w:pPr>
        <w:pStyle w:val="ListParagraph"/>
        <w:numPr>
          <w:ilvl w:val="0"/>
          <w:numId w:val="20"/>
        </w:numPr>
        <w:spacing w:after="0" w:line="360" w:lineRule="auto"/>
        <w:ind w:left="1701" w:hanging="283"/>
        <w:jc w:val="both"/>
        <w:rPr>
          <w:rFonts w:ascii="Arial" w:hAnsi="Arial" w:cs="Arial"/>
          <w:sz w:val="24"/>
          <w:szCs w:val="24"/>
        </w:rPr>
      </w:pPr>
      <w:r w:rsidRPr="006447A6">
        <w:rPr>
          <w:rFonts w:ascii="Arial" w:hAnsi="Arial" w:cs="Arial"/>
          <w:sz w:val="24"/>
          <w:szCs w:val="24"/>
        </w:rPr>
        <w:t>Llevar con la debida confidencialidad y bajo la supervisión directa de la Junta Directiva, el registro de declaración jurada de bienes y actividades económicas presentada por los diputados y diputadas.</w:t>
      </w:r>
    </w:p>
    <w:p w:rsidR="00130CF9" w:rsidRPr="006447A6" w:rsidRDefault="00130CF9" w:rsidP="00927DA2">
      <w:pPr>
        <w:pStyle w:val="ListParagraph"/>
        <w:numPr>
          <w:ilvl w:val="0"/>
          <w:numId w:val="20"/>
        </w:numPr>
        <w:spacing w:after="0" w:line="360" w:lineRule="auto"/>
        <w:ind w:left="1701" w:hanging="283"/>
        <w:jc w:val="both"/>
        <w:rPr>
          <w:rFonts w:ascii="Arial" w:hAnsi="Arial" w:cs="Arial"/>
          <w:sz w:val="24"/>
          <w:szCs w:val="24"/>
        </w:rPr>
      </w:pPr>
      <w:r w:rsidRPr="006447A6">
        <w:rPr>
          <w:rFonts w:ascii="Arial" w:hAnsi="Arial" w:cs="Arial"/>
          <w:sz w:val="24"/>
          <w:szCs w:val="24"/>
        </w:rPr>
        <w:t>Elaborar el Plan Operativo Anual (POA) de la unidad y presentar los informes de gestión periódicos solicitados</w:t>
      </w:r>
    </w:p>
    <w:p w:rsidR="00130CF9" w:rsidRPr="006447A6" w:rsidRDefault="00130CF9" w:rsidP="00927DA2">
      <w:pPr>
        <w:pStyle w:val="ListParagraph"/>
        <w:numPr>
          <w:ilvl w:val="0"/>
          <w:numId w:val="20"/>
        </w:numPr>
        <w:spacing w:after="0" w:line="360" w:lineRule="auto"/>
        <w:ind w:left="1701" w:hanging="283"/>
        <w:jc w:val="both"/>
        <w:rPr>
          <w:rFonts w:ascii="Arial" w:hAnsi="Arial" w:cs="Arial"/>
          <w:sz w:val="24"/>
          <w:szCs w:val="24"/>
        </w:rPr>
      </w:pPr>
      <w:r w:rsidRPr="006447A6">
        <w:rPr>
          <w:rFonts w:ascii="Arial" w:hAnsi="Arial" w:cs="Arial"/>
          <w:sz w:val="24"/>
          <w:szCs w:val="24"/>
        </w:rPr>
        <w:t>Colaborar con los demás servicios  de la Asamblea Nacional</w:t>
      </w:r>
    </w:p>
    <w:p w:rsidR="00130CF9" w:rsidRPr="006447A6" w:rsidRDefault="00130CF9" w:rsidP="00927DA2">
      <w:pPr>
        <w:pStyle w:val="ListParagraph"/>
        <w:numPr>
          <w:ilvl w:val="0"/>
          <w:numId w:val="20"/>
        </w:numPr>
        <w:spacing w:after="0" w:line="360" w:lineRule="auto"/>
        <w:ind w:left="1701" w:hanging="283"/>
        <w:jc w:val="both"/>
        <w:rPr>
          <w:rFonts w:ascii="Arial" w:hAnsi="Arial" w:cs="Arial"/>
          <w:sz w:val="24"/>
          <w:szCs w:val="24"/>
        </w:rPr>
      </w:pPr>
      <w:r w:rsidRPr="006447A6">
        <w:rPr>
          <w:rFonts w:ascii="Arial" w:hAnsi="Arial" w:cs="Arial"/>
          <w:sz w:val="24"/>
          <w:szCs w:val="24"/>
        </w:rPr>
        <w:t>Las demás que sean atribuidas por el  Secretario o Secretaria de la Asamblea Nacional</w:t>
      </w:r>
    </w:p>
    <w:p w:rsidR="00130CF9" w:rsidRDefault="00130CF9" w:rsidP="006E565B">
      <w:pPr>
        <w:pStyle w:val="ListParagraph"/>
        <w:spacing w:line="360" w:lineRule="auto"/>
        <w:ind w:left="1080"/>
        <w:rPr>
          <w:rFonts w:ascii="Arial" w:hAnsi="Arial" w:cs="Arial"/>
          <w:b/>
          <w:bCs/>
          <w:sz w:val="24"/>
          <w:szCs w:val="24"/>
        </w:rPr>
      </w:pPr>
    </w:p>
    <w:p w:rsidR="00130CF9" w:rsidRDefault="00130CF9" w:rsidP="006E565B">
      <w:pPr>
        <w:pStyle w:val="ListParagraph"/>
        <w:spacing w:line="360" w:lineRule="auto"/>
        <w:ind w:left="1080"/>
        <w:rPr>
          <w:rFonts w:ascii="Arial" w:hAnsi="Arial" w:cs="Arial"/>
          <w:b/>
          <w:bCs/>
          <w:sz w:val="24"/>
          <w:szCs w:val="24"/>
        </w:rPr>
      </w:pPr>
    </w:p>
    <w:p w:rsidR="00130CF9" w:rsidRDefault="00130CF9" w:rsidP="006E565B">
      <w:pPr>
        <w:pStyle w:val="ListParagraph"/>
        <w:spacing w:line="360" w:lineRule="auto"/>
        <w:ind w:left="1080"/>
        <w:rPr>
          <w:rFonts w:ascii="Arial" w:hAnsi="Arial" w:cs="Arial"/>
          <w:b/>
          <w:bCs/>
          <w:sz w:val="24"/>
          <w:szCs w:val="24"/>
        </w:rPr>
      </w:pPr>
    </w:p>
    <w:p w:rsidR="00130CF9" w:rsidRDefault="00130CF9" w:rsidP="006E565B">
      <w:pPr>
        <w:pStyle w:val="ListParagraph"/>
        <w:spacing w:line="360" w:lineRule="auto"/>
        <w:ind w:left="1080"/>
        <w:rPr>
          <w:rFonts w:ascii="Arial" w:hAnsi="Arial" w:cs="Arial"/>
          <w:b/>
          <w:bCs/>
          <w:sz w:val="24"/>
          <w:szCs w:val="24"/>
        </w:rPr>
      </w:pPr>
    </w:p>
    <w:p w:rsidR="00130CF9" w:rsidRDefault="00130CF9" w:rsidP="006E565B">
      <w:pPr>
        <w:pStyle w:val="ListParagraph"/>
        <w:spacing w:line="360" w:lineRule="auto"/>
        <w:ind w:left="1080"/>
        <w:rPr>
          <w:rFonts w:ascii="Arial" w:hAnsi="Arial" w:cs="Arial"/>
          <w:b/>
          <w:bCs/>
          <w:sz w:val="24"/>
          <w:szCs w:val="24"/>
        </w:rPr>
      </w:pPr>
    </w:p>
    <w:p w:rsidR="00130CF9" w:rsidRDefault="00130CF9" w:rsidP="006E565B">
      <w:pPr>
        <w:pStyle w:val="ListParagraph"/>
        <w:spacing w:line="360" w:lineRule="auto"/>
        <w:ind w:left="1080"/>
        <w:rPr>
          <w:rFonts w:ascii="Arial" w:hAnsi="Arial" w:cs="Arial"/>
          <w:b/>
          <w:bCs/>
          <w:sz w:val="24"/>
          <w:szCs w:val="24"/>
        </w:rPr>
      </w:pPr>
    </w:p>
    <w:p w:rsidR="00130CF9" w:rsidRDefault="00130CF9" w:rsidP="006E565B">
      <w:pPr>
        <w:pStyle w:val="ListParagraph"/>
        <w:spacing w:line="360" w:lineRule="auto"/>
        <w:ind w:left="1080"/>
        <w:rPr>
          <w:rFonts w:ascii="Arial" w:hAnsi="Arial" w:cs="Arial"/>
          <w:b/>
          <w:bCs/>
          <w:sz w:val="24"/>
          <w:szCs w:val="24"/>
        </w:rPr>
      </w:pPr>
    </w:p>
    <w:p w:rsidR="00130CF9" w:rsidRDefault="00130CF9" w:rsidP="006E565B">
      <w:pPr>
        <w:pStyle w:val="ListParagraph"/>
        <w:spacing w:line="360" w:lineRule="auto"/>
        <w:ind w:left="1080"/>
        <w:rPr>
          <w:rFonts w:ascii="Arial" w:hAnsi="Arial" w:cs="Arial"/>
          <w:b/>
          <w:bCs/>
          <w:sz w:val="24"/>
          <w:szCs w:val="24"/>
        </w:rPr>
      </w:pPr>
    </w:p>
    <w:p w:rsidR="00130CF9" w:rsidRPr="006E565B" w:rsidRDefault="00130CF9" w:rsidP="006E565B">
      <w:pPr>
        <w:pStyle w:val="ListParagraph"/>
        <w:spacing w:line="360" w:lineRule="auto"/>
        <w:ind w:left="1080"/>
        <w:jc w:val="center"/>
        <w:rPr>
          <w:rFonts w:ascii="Arial" w:hAnsi="Arial" w:cs="Arial"/>
          <w:b/>
          <w:bCs/>
          <w:sz w:val="24"/>
          <w:szCs w:val="24"/>
        </w:rPr>
      </w:pPr>
      <w:r w:rsidRPr="006E565B">
        <w:rPr>
          <w:rFonts w:ascii="Arial" w:hAnsi="Arial" w:cs="Arial"/>
          <w:b/>
          <w:bCs/>
          <w:sz w:val="24"/>
          <w:szCs w:val="24"/>
        </w:rPr>
        <w:t xml:space="preserve">Personal adscrito a la </w:t>
      </w:r>
      <w:r>
        <w:rPr>
          <w:rFonts w:ascii="Arial" w:hAnsi="Arial" w:cs="Arial"/>
          <w:b/>
          <w:bCs/>
          <w:sz w:val="24"/>
          <w:szCs w:val="24"/>
        </w:rPr>
        <w:t>Dirección</w:t>
      </w:r>
    </w:p>
    <w:p w:rsidR="00130CF9" w:rsidRDefault="00130CF9" w:rsidP="00414706">
      <w:pPr>
        <w:spacing w:after="0" w:line="360" w:lineRule="auto"/>
        <w:jc w:val="both"/>
        <w:rPr>
          <w:rFonts w:ascii="Arial" w:hAnsi="Arial" w:cs="Arial"/>
          <w:sz w:val="24"/>
          <w:szCs w:val="24"/>
        </w:rPr>
      </w:pPr>
    </w:p>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2518"/>
        <w:gridCol w:w="2552"/>
        <w:gridCol w:w="3827"/>
      </w:tblGrid>
      <w:tr w:rsidR="00130CF9" w:rsidRPr="00FC606F">
        <w:tc>
          <w:tcPr>
            <w:tcW w:w="2518" w:type="dxa"/>
            <w:tcBorders>
              <w:bottom w:val="single" w:sz="18" w:space="0" w:color="4F81BD"/>
            </w:tcBorders>
          </w:tcPr>
          <w:p w:rsidR="00130CF9" w:rsidRPr="00FC606F" w:rsidRDefault="00130CF9" w:rsidP="00FC606F">
            <w:pPr>
              <w:spacing w:after="0" w:line="360" w:lineRule="auto"/>
              <w:jc w:val="center"/>
              <w:rPr>
                <w:rFonts w:ascii="Arial" w:hAnsi="Arial" w:cs="Arial"/>
                <w:b/>
                <w:bCs/>
                <w:sz w:val="24"/>
                <w:szCs w:val="24"/>
              </w:rPr>
            </w:pPr>
            <w:r w:rsidRPr="00FC606F">
              <w:rPr>
                <w:rFonts w:ascii="Arial" w:hAnsi="Arial" w:cs="Arial"/>
                <w:b/>
                <w:bCs/>
                <w:sz w:val="24"/>
                <w:szCs w:val="24"/>
              </w:rPr>
              <w:t>NOMBRE</w:t>
            </w:r>
          </w:p>
        </w:tc>
        <w:tc>
          <w:tcPr>
            <w:tcW w:w="2552" w:type="dxa"/>
            <w:tcBorders>
              <w:bottom w:val="single" w:sz="18" w:space="0" w:color="4F81BD"/>
            </w:tcBorders>
          </w:tcPr>
          <w:p w:rsidR="00130CF9" w:rsidRPr="00FC606F" w:rsidRDefault="00130CF9" w:rsidP="00FC606F">
            <w:pPr>
              <w:spacing w:after="0" w:line="360" w:lineRule="auto"/>
              <w:jc w:val="center"/>
              <w:rPr>
                <w:rFonts w:ascii="Arial" w:hAnsi="Arial" w:cs="Arial"/>
                <w:b/>
                <w:bCs/>
                <w:sz w:val="24"/>
                <w:szCs w:val="24"/>
              </w:rPr>
            </w:pPr>
            <w:r w:rsidRPr="00FC606F">
              <w:rPr>
                <w:rFonts w:ascii="Arial" w:hAnsi="Arial" w:cs="Arial"/>
                <w:b/>
                <w:bCs/>
                <w:sz w:val="24"/>
                <w:szCs w:val="24"/>
              </w:rPr>
              <w:t>C.I</w:t>
            </w:r>
          </w:p>
        </w:tc>
        <w:tc>
          <w:tcPr>
            <w:tcW w:w="3827" w:type="dxa"/>
            <w:tcBorders>
              <w:bottom w:val="single" w:sz="18" w:space="0" w:color="4F81BD"/>
            </w:tcBorders>
          </w:tcPr>
          <w:p w:rsidR="00130CF9" w:rsidRPr="00FC606F" w:rsidRDefault="00130CF9" w:rsidP="00FC606F">
            <w:pPr>
              <w:spacing w:after="0" w:line="360" w:lineRule="auto"/>
              <w:jc w:val="center"/>
              <w:rPr>
                <w:rFonts w:ascii="Arial" w:hAnsi="Arial" w:cs="Arial"/>
                <w:b/>
                <w:bCs/>
                <w:sz w:val="24"/>
                <w:szCs w:val="24"/>
              </w:rPr>
            </w:pPr>
            <w:r w:rsidRPr="00FC606F">
              <w:rPr>
                <w:rFonts w:ascii="Arial" w:hAnsi="Arial" w:cs="Arial"/>
                <w:b/>
                <w:bCs/>
                <w:sz w:val="24"/>
                <w:szCs w:val="24"/>
              </w:rPr>
              <w:t>CARGO</w:t>
            </w:r>
          </w:p>
        </w:tc>
      </w:tr>
      <w:tr w:rsidR="00130CF9" w:rsidRPr="00FC606F">
        <w:tc>
          <w:tcPr>
            <w:tcW w:w="2518" w:type="dxa"/>
            <w:shd w:val="clear" w:color="auto" w:fill="D3DFEE"/>
          </w:tcPr>
          <w:p w:rsidR="00130CF9" w:rsidRPr="00FC606F" w:rsidRDefault="00130CF9" w:rsidP="00FC606F">
            <w:pPr>
              <w:spacing w:after="0" w:line="360" w:lineRule="auto"/>
              <w:jc w:val="both"/>
              <w:rPr>
                <w:rFonts w:ascii="Arial" w:hAnsi="Arial" w:cs="Arial"/>
                <w:b/>
                <w:bCs/>
                <w:sz w:val="24"/>
                <w:szCs w:val="24"/>
              </w:rPr>
            </w:pPr>
            <w:r w:rsidRPr="00FC606F">
              <w:rPr>
                <w:rFonts w:ascii="Arial" w:hAnsi="Arial" w:cs="Arial"/>
                <w:sz w:val="24"/>
                <w:szCs w:val="24"/>
              </w:rPr>
              <w:t xml:space="preserve">Sandy Quevedo </w:t>
            </w:r>
          </w:p>
        </w:tc>
        <w:tc>
          <w:tcPr>
            <w:tcW w:w="2552"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14.909.259</w:t>
            </w:r>
          </w:p>
        </w:tc>
        <w:tc>
          <w:tcPr>
            <w:tcW w:w="3827"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Administrador I</w:t>
            </w:r>
          </w:p>
        </w:tc>
      </w:tr>
      <w:tr w:rsidR="00130CF9" w:rsidRPr="00FC606F">
        <w:tc>
          <w:tcPr>
            <w:tcW w:w="2518" w:type="dxa"/>
          </w:tcPr>
          <w:p w:rsidR="00130CF9" w:rsidRPr="00FC606F" w:rsidRDefault="00130CF9" w:rsidP="00FC606F">
            <w:pPr>
              <w:spacing w:after="0" w:line="360" w:lineRule="auto"/>
              <w:jc w:val="both"/>
              <w:rPr>
                <w:rFonts w:ascii="Arial" w:hAnsi="Arial" w:cs="Arial"/>
                <w:b/>
                <w:bCs/>
                <w:sz w:val="24"/>
                <w:szCs w:val="24"/>
              </w:rPr>
            </w:pPr>
            <w:r w:rsidRPr="00FC606F">
              <w:rPr>
                <w:rFonts w:ascii="Arial" w:hAnsi="Arial" w:cs="Arial"/>
                <w:sz w:val="24"/>
                <w:szCs w:val="24"/>
              </w:rPr>
              <w:t xml:space="preserve">Ana Yaneth Contreras </w:t>
            </w:r>
          </w:p>
        </w:tc>
        <w:tc>
          <w:tcPr>
            <w:tcW w:w="2552" w:type="dxa"/>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13.287.471</w:t>
            </w:r>
          </w:p>
        </w:tc>
        <w:tc>
          <w:tcPr>
            <w:tcW w:w="3827" w:type="dxa"/>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Contratada como Apoyo Administrativo</w:t>
            </w:r>
          </w:p>
        </w:tc>
      </w:tr>
      <w:tr w:rsidR="00130CF9" w:rsidRPr="00FC606F">
        <w:tc>
          <w:tcPr>
            <w:tcW w:w="2518" w:type="dxa"/>
            <w:shd w:val="clear" w:color="auto" w:fill="D3DFEE"/>
          </w:tcPr>
          <w:p w:rsidR="00130CF9" w:rsidRPr="00FC606F" w:rsidRDefault="00130CF9" w:rsidP="00FC606F">
            <w:pPr>
              <w:spacing w:after="0" w:line="360" w:lineRule="auto"/>
              <w:jc w:val="both"/>
              <w:rPr>
                <w:rFonts w:ascii="Arial" w:hAnsi="Arial" w:cs="Arial"/>
                <w:b/>
                <w:bCs/>
                <w:sz w:val="24"/>
                <w:szCs w:val="24"/>
              </w:rPr>
            </w:pPr>
            <w:r w:rsidRPr="00FC606F">
              <w:rPr>
                <w:rFonts w:ascii="Arial" w:hAnsi="Arial" w:cs="Arial"/>
                <w:sz w:val="24"/>
                <w:szCs w:val="24"/>
              </w:rPr>
              <w:t>Karina Marcano</w:t>
            </w:r>
          </w:p>
        </w:tc>
        <w:tc>
          <w:tcPr>
            <w:tcW w:w="2552"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12.072.378</w:t>
            </w:r>
          </w:p>
        </w:tc>
        <w:tc>
          <w:tcPr>
            <w:tcW w:w="3827"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Administrador I</w:t>
            </w:r>
          </w:p>
        </w:tc>
      </w:tr>
    </w:tbl>
    <w:p w:rsidR="00130CF9" w:rsidRDefault="00130CF9" w:rsidP="00927DA2">
      <w:pPr>
        <w:pStyle w:val="ListParagraph"/>
        <w:spacing w:after="0" w:line="360" w:lineRule="auto"/>
        <w:ind w:left="1080"/>
        <w:jc w:val="both"/>
        <w:rPr>
          <w:rFonts w:ascii="Arial" w:hAnsi="Arial" w:cs="Arial"/>
          <w:b/>
          <w:bCs/>
          <w:sz w:val="24"/>
          <w:szCs w:val="24"/>
        </w:rPr>
      </w:pPr>
    </w:p>
    <w:p w:rsidR="00130CF9" w:rsidRPr="00927DA2" w:rsidRDefault="00130CF9" w:rsidP="00927DA2">
      <w:pPr>
        <w:pStyle w:val="ListParagraph"/>
        <w:numPr>
          <w:ilvl w:val="0"/>
          <w:numId w:val="18"/>
        </w:numPr>
        <w:spacing w:after="0" w:line="360" w:lineRule="auto"/>
        <w:jc w:val="both"/>
        <w:rPr>
          <w:rFonts w:ascii="Arial" w:hAnsi="Arial" w:cs="Arial"/>
          <w:b/>
          <w:bCs/>
          <w:sz w:val="24"/>
          <w:szCs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6" type="#_x0000_t75" style="position:absolute;left:0;text-align:left;margin-left:-93.5pt;margin-top:14.05pt;width:612pt;height:244.5pt;z-index:-251658240;visibility:visible" wrapcoords="16359 66 -26 464 -26 15504 556 15968 1218 15968 1218 21467 20885 21467 20885 15968 21600 14974 21600 66 16359 66">
            <v:imagedata r:id="rId7" o:title="" gain="72818f"/>
            <w10:wrap type="tight"/>
          </v:shape>
        </w:pict>
      </w:r>
      <w:r w:rsidRPr="00927DA2">
        <w:rPr>
          <w:rFonts w:ascii="Arial" w:hAnsi="Arial" w:cs="Arial"/>
          <w:b/>
          <w:bCs/>
          <w:sz w:val="24"/>
          <w:szCs w:val="24"/>
        </w:rPr>
        <w:t>ESTRUCTURA ORGANIZATIVA</w:t>
      </w:r>
    </w:p>
    <w:p w:rsidR="00130CF9" w:rsidRPr="008213EF" w:rsidRDefault="00130CF9" w:rsidP="00414706">
      <w:pPr>
        <w:spacing w:after="0" w:line="360" w:lineRule="auto"/>
        <w:jc w:val="both"/>
        <w:rPr>
          <w:rFonts w:ascii="Arial" w:hAnsi="Arial" w:cs="Arial"/>
          <w:sz w:val="24"/>
          <w:szCs w:val="24"/>
        </w:rPr>
      </w:pPr>
      <w:r w:rsidRPr="00A87BEE">
        <w:rPr>
          <w:rFonts w:ascii="Arial" w:hAnsi="Arial" w:cs="Arial"/>
          <w:noProof/>
          <w:sz w:val="24"/>
          <w:szCs w:val="24"/>
        </w:rPr>
        <w:t xml:space="preserve"> </w:t>
      </w:r>
    </w:p>
    <w:p w:rsidR="00130CF9" w:rsidRDefault="00130CF9" w:rsidP="008E2B00">
      <w:pPr>
        <w:pStyle w:val="Default"/>
      </w:pPr>
    </w:p>
    <w:p w:rsidR="00130CF9" w:rsidRPr="00FE10F1" w:rsidRDefault="00130CF9" w:rsidP="00FE10F1">
      <w:pPr>
        <w:pStyle w:val="Default"/>
        <w:shd w:val="clear" w:color="auto" w:fill="548DD4"/>
        <w:rPr>
          <w:b/>
          <w:bCs/>
          <w:color w:val="FFFFFF"/>
        </w:rPr>
      </w:pPr>
      <w:r w:rsidRPr="00FE10F1">
        <w:rPr>
          <w:b/>
          <w:bCs/>
          <w:color w:val="FFFFFF"/>
        </w:rPr>
        <w:t xml:space="preserve">3. CONFORMACIÓN DE LA UNIDAD ADMINISTRATIVA. </w:t>
      </w:r>
    </w:p>
    <w:p w:rsidR="00130CF9" w:rsidRPr="008213EF" w:rsidRDefault="00130CF9" w:rsidP="00414706">
      <w:pPr>
        <w:spacing w:after="0" w:line="360" w:lineRule="auto"/>
        <w:jc w:val="both"/>
        <w:rPr>
          <w:rFonts w:ascii="Arial" w:hAnsi="Arial" w:cs="Arial"/>
          <w:sz w:val="24"/>
          <w:szCs w:val="24"/>
        </w:rPr>
      </w:pPr>
    </w:p>
    <w:p w:rsidR="00130CF9" w:rsidRPr="00214465" w:rsidRDefault="00130CF9" w:rsidP="008E2B00">
      <w:pPr>
        <w:pStyle w:val="ListParagraph"/>
        <w:numPr>
          <w:ilvl w:val="1"/>
          <w:numId w:val="23"/>
        </w:numPr>
        <w:spacing w:after="0" w:line="360" w:lineRule="auto"/>
        <w:jc w:val="both"/>
        <w:rPr>
          <w:rFonts w:ascii="Arial" w:hAnsi="Arial" w:cs="Arial"/>
          <w:b/>
          <w:bCs/>
          <w:sz w:val="24"/>
          <w:szCs w:val="24"/>
        </w:rPr>
      </w:pPr>
      <w:r w:rsidRPr="00214465">
        <w:rPr>
          <w:rFonts w:ascii="Arial" w:hAnsi="Arial" w:cs="Arial"/>
          <w:b/>
          <w:bCs/>
          <w:sz w:val="24"/>
          <w:szCs w:val="24"/>
        </w:rPr>
        <w:t>DIVISIÓN TÉCNICA.</w:t>
      </w:r>
    </w:p>
    <w:p w:rsidR="00130CF9" w:rsidRDefault="00130CF9" w:rsidP="006355DA">
      <w:pPr>
        <w:spacing w:line="360" w:lineRule="auto"/>
        <w:jc w:val="both"/>
        <w:rPr>
          <w:rFonts w:ascii="Arial" w:hAnsi="Arial" w:cs="Arial"/>
          <w:sz w:val="24"/>
          <w:szCs w:val="24"/>
        </w:rPr>
      </w:pPr>
      <w:r>
        <w:rPr>
          <w:rFonts w:ascii="Arial" w:hAnsi="Arial" w:cs="Arial"/>
          <w:sz w:val="24"/>
          <w:szCs w:val="24"/>
        </w:rPr>
        <w:t xml:space="preserve">La </w:t>
      </w:r>
      <w:r w:rsidRPr="008213EF">
        <w:rPr>
          <w:rFonts w:ascii="Arial" w:hAnsi="Arial" w:cs="Arial"/>
          <w:sz w:val="24"/>
          <w:szCs w:val="24"/>
        </w:rPr>
        <w:t>División Técnica de la Direcc</w:t>
      </w:r>
      <w:r>
        <w:rPr>
          <w:rFonts w:ascii="Arial" w:hAnsi="Arial" w:cs="Arial"/>
          <w:sz w:val="24"/>
          <w:szCs w:val="24"/>
        </w:rPr>
        <w:t>ión de Servicios de Secretaría, coordina</w:t>
      </w:r>
      <w:r w:rsidRPr="008213EF">
        <w:rPr>
          <w:rFonts w:ascii="Arial" w:hAnsi="Arial" w:cs="Arial"/>
          <w:sz w:val="24"/>
          <w:szCs w:val="24"/>
        </w:rPr>
        <w:t xml:space="preserve"> todo lo relativo al manejo y desarrollo de las sesiones pl</w:t>
      </w:r>
      <w:r>
        <w:rPr>
          <w:rFonts w:ascii="Arial" w:hAnsi="Arial" w:cs="Arial"/>
          <w:sz w:val="24"/>
          <w:szCs w:val="24"/>
        </w:rPr>
        <w:t xml:space="preserve">enarias de la Asamblea Nacional y </w:t>
      </w:r>
      <w:r w:rsidRPr="008213EF">
        <w:rPr>
          <w:rFonts w:ascii="Arial" w:hAnsi="Arial" w:cs="Arial"/>
          <w:sz w:val="24"/>
          <w:szCs w:val="24"/>
        </w:rPr>
        <w:t xml:space="preserve">el trabajo que implica la preparación, desarrollo y derivado de las mismas, esta División engloba las </w:t>
      </w:r>
      <w:r>
        <w:rPr>
          <w:rFonts w:ascii="Arial" w:hAnsi="Arial" w:cs="Arial"/>
          <w:sz w:val="24"/>
          <w:szCs w:val="24"/>
        </w:rPr>
        <w:t xml:space="preserve">siguientes </w:t>
      </w:r>
      <w:r w:rsidRPr="008213EF">
        <w:rPr>
          <w:rFonts w:ascii="Arial" w:hAnsi="Arial" w:cs="Arial"/>
          <w:sz w:val="24"/>
          <w:szCs w:val="24"/>
        </w:rPr>
        <w:t>secciones</w:t>
      </w:r>
      <w:r>
        <w:rPr>
          <w:rFonts w:ascii="Arial" w:hAnsi="Arial" w:cs="Arial"/>
          <w:sz w:val="24"/>
          <w:szCs w:val="24"/>
        </w:rPr>
        <w:t>:</w:t>
      </w:r>
    </w:p>
    <w:p w:rsidR="00130CF9" w:rsidRPr="00E55921" w:rsidRDefault="00130CF9" w:rsidP="00927DA2">
      <w:pPr>
        <w:pStyle w:val="ListParagraph"/>
        <w:numPr>
          <w:ilvl w:val="0"/>
          <w:numId w:val="22"/>
        </w:numPr>
        <w:spacing w:line="360" w:lineRule="auto"/>
        <w:jc w:val="both"/>
        <w:rPr>
          <w:rFonts w:ascii="Arial" w:hAnsi="Arial" w:cs="Arial"/>
          <w:sz w:val="24"/>
          <w:szCs w:val="24"/>
        </w:rPr>
      </w:pPr>
      <w:r w:rsidRPr="00E55921">
        <w:rPr>
          <w:rFonts w:ascii="Arial" w:hAnsi="Arial" w:cs="Arial"/>
          <w:sz w:val="24"/>
          <w:szCs w:val="24"/>
        </w:rPr>
        <w:t>Equipo Técnico Legislativo</w:t>
      </w:r>
    </w:p>
    <w:p w:rsidR="00130CF9" w:rsidRPr="00E55921" w:rsidRDefault="00130CF9" w:rsidP="00927DA2">
      <w:pPr>
        <w:pStyle w:val="ListParagraph"/>
        <w:numPr>
          <w:ilvl w:val="0"/>
          <w:numId w:val="22"/>
        </w:numPr>
        <w:spacing w:line="360" w:lineRule="auto"/>
        <w:jc w:val="both"/>
        <w:rPr>
          <w:rFonts w:ascii="Arial" w:hAnsi="Arial" w:cs="Arial"/>
          <w:sz w:val="24"/>
          <w:szCs w:val="24"/>
        </w:rPr>
      </w:pPr>
      <w:r w:rsidRPr="00E55921">
        <w:rPr>
          <w:rFonts w:ascii="Arial" w:hAnsi="Arial" w:cs="Arial"/>
          <w:sz w:val="24"/>
          <w:szCs w:val="24"/>
        </w:rPr>
        <w:t>Apoyo Legislativo</w:t>
      </w:r>
    </w:p>
    <w:p w:rsidR="00130CF9" w:rsidRPr="00E55921" w:rsidRDefault="00130CF9" w:rsidP="00927DA2">
      <w:pPr>
        <w:pStyle w:val="ListParagraph"/>
        <w:numPr>
          <w:ilvl w:val="0"/>
          <w:numId w:val="22"/>
        </w:numPr>
        <w:spacing w:line="360" w:lineRule="auto"/>
        <w:jc w:val="both"/>
        <w:rPr>
          <w:rFonts w:ascii="Arial" w:hAnsi="Arial" w:cs="Arial"/>
          <w:sz w:val="24"/>
          <w:szCs w:val="24"/>
        </w:rPr>
      </w:pPr>
      <w:r>
        <w:rPr>
          <w:rFonts w:ascii="Arial" w:hAnsi="Arial" w:cs="Arial"/>
          <w:sz w:val="24"/>
          <w:szCs w:val="24"/>
        </w:rPr>
        <w:t>Archivo</w:t>
      </w:r>
      <w:r w:rsidRPr="00E55921">
        <w:rPr>
          <w:rFonts w:ascii="Arial" w:hAnsi="Arial" w:cs="Arial"/>
          <w:sz w:val="24"/>
          <w:szCs w:val="24"/>
        </w:rPr>
        <w:t xml:space="preserve"> y correspondencia Legislativa</w:t>
      </w:r>
    </w:p>
    <w:p w:rsidR="00130CF9" w:rsidRDefault="00130CF9" w:rsidP="006F2BC1">
      <w:pPr>
        <w:spacing w:line="360" w:lineRule="auto"/>
        <w:ind w:left="360"/>
        <w:jc w:val="center"/>
        <w:rPr>
          <w:rFonts w:ascii="Arial" w:hAnsi="Arial" w:cs="Arial"/>
          <w:b/>
          <w:bCs/>
          <w:sz w:val="24"/>
          <w:szCs w:val="24"/>
        </w:rPr>
      </w:pPr>
    </w:p>
    <w:p w:rsidR="00130CF9" w:rsidRDefault="00130CF9" w:rsidP="006F2BC1">
      <w:pPr>
        <w:spacing w:line="360" w:lineRule="auto"/>
        <w:ind w:left="360"/>
        <w:jc w:val="center"/>
        <w:rPr>
          <w:rFonts w:ascii="Arial" w:hAnsi="Arial" w:cs="Arial"/>
          <w:b/>
          <w:bCs/>
          <w:sz w:val="24"/>
          <w:szCs w:val="24"/>
        </w:rPr>
      </w:pPr>
    </w:p>
    <w:p w:rsidR="00130CF9" w:rsidRDefault="00130CF9" w:rsidP="006F2BC1">
      <w:pPr>
        <w:spacing w:line="360" w:lineRule="auto"/>
        <w:ind w:left="360"/>
        <w:jc w:val="center"/>
        <w:rPr>
          <w:rFonts w:ascii="Arial" w:hAnsi="Arial" w:cs="Arial"/>
          <w:b/>
          <w:bCs/>
          <w:sz w:val="24"/>
          <w:szCs w:val="24"/>
        </w:rPr>
      </w:pPr>
    </w:p>
    <w:p w:rsidR="00130CF9" w:rsidRDefault="00130CF9" w:rsidP="006F2BC1">
      <w:pPr>
        <w:spacing w:line="360" w:lineRule="auto"/>
        <w:ind w:left="360"/>
        <w:jc w:val="center"/>
        <w:rPr>
          <w:rFonts w:ascii="Arial" w:hAnsi="Arial" w:cs="Arial"/>
          <w:b/>
          <w:bCs/>
          <w:sz w:val="24"/>
          <w:szCs w:val="24"/>
        </w:rPr>
      </w:pPr>
    </w:p>
    <w:p w:rsidR="00130CF9" w:rsidRPr="004C6B4F" w:rsidRDefault="00130CF9" w:rsidP="006F2BC1">
      <w:pPr>
        <w:spacing w:line="360" w:lineRule="auto"/>
        <w:ind w:left="360"/>
        <w:jc w:val="center"/>
        <w:rPr>
          <w:rFonts w:ascii="Arial" w:hAnsi="Arial" w:cs="Arial"/>
          <w:b/>
          <w:bCs/>
          <w:sz w:val="24"/>
          <w:szCs w:val="24"/>
        </w:rPr>
      </w:pPr>
      <w:r>
        <w:rPr>
          <w:rFonts w:ascii="Arial" w:hAnsi="Arial" w:cs="Arial"/>
          <w:b/>
          <w:bCs/>
          <w:sz w:val="24"/>
          <w:szCs w:val="24"/>
        </w:rPr>
        <w:t>P</w:t>
      </w:r>
      <w:r w:rsidRPr="004C6B4F">
        <w:rPr>
          <w:rFonts w:ascii="Arial" w:hAnsi="Arial" w:cs="Arial"/>
          <w:b/>
          <w:bCs/>
          <w:sz w:val="24"/>
          <w:szCs w:val="24"/>
        </w:rPr>
        <w:t>ersonal adscrito a la División Técnica</w:t>
      </w:r>
    </w:p>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2518"/>
        <w:gridCol w:w="2552"/>
        <w:gridCol w:w="3827"/>
      </w:tblGrid>
      <w:tr w:rsidR="00130CF9" w:rsidRPr="00FC606F">
        <w:tc>
          <w:tcPr>
            <w:tcW w:w="2518" w:type="dxa"/>
            <w:tcBorders>
              <w:bottom w:val="single" w:sz="18" w:space="0" w:color="4F81BD"/>
            </w:tcBorders>
          </w:tcPr>
          <w:p w:rsidR="00130CF9" w:rsidRPr="00FC606F" w:rsidRDefault="00130CF9" w:rsidP="00FC606F">
            <w:pPr>
              <w:spacing w:after="0" w:line="360" w:lineRule="auto"/>
              <w:jc w:val="center"/>
              <w:rPr>
                <w:rFonts w:ascii="Arial" w:hAnsi="Arial" w:cs="Arial"/>
                <w:b/>
                <w:bCs/>
                <w:sz w:val="24"/>
                <w:szCs w:val="24"/>
              </w:rPr>
            </w:pPr>
            <w:r w:rsidRPr="00FC606F">
              <w:rPr>
                <w:rFonts w:ascii="Arial" w:hAnsi="Arial" w:cs="Arial"/>
                <w:b/>
                <w:bCs/>
                <w:sz w:val="24"/>
                <w:szCs w:val="24"/>
              </w:rPr>
              <w:t>NOMBRE</w:t>
            </w:r>
          </w:p>
        </w:tc>
        <w:tc>
          <w:tcPr>
            <w:tcW w:w="2552" w:type="dxa"/>
            <w:tcBorders>
              <w:bottom w:val="single" w:sz="18" w:space="0" w:color="4F81BD"/>
            </w:tcBorders>
          </w:tcPr>
          <w:p w:rsidR="00130CF9" w:rsidRPr="00FC606F" w:rsidRDefault="00130CF9" w:rsidP="00FC606F">
            <w:pPr>
              <w:spacing w:after="0" w:line="360" w:lineRule="auto"/>
              <w:jc w:val="center"/>
              <w:rPr>
                <w:rFonts w:ascii="Arial" w:hAnsi="Arial" w:cs="Arial"/>
                <w:b/>
                <w:bCs/>
                <w:sz w:val="24"/>
                <w:szCs w:val="24"/>
              </w:rPr>
            </w:pPr>
            <w:r w:rsidRPr="00FC606F">
              <w:rPr>
                <w:rFonts w:ascii="Arial" w:hAnsi="Arial" w:cs="Arial"/>
                <w:b/>
                <w:bCs/>
                <w:sz w:val="24"/>
                <w:szCs w:val="24"/>
              </w:rPr>
              <w:t>C.I</w:t>
            </w:r>
          </w:p>
        </w:tc>
        <w:tc>
          <w:tcPr>
            <w:tcW w:w="3827" w:type="dxa"/>
            <w:tcBorders>
              <w:bottom w:val="single" w:sz="18" w:space="0" w:color="4F81BD"/>
            </w:tcBorders>
          </w:tcPr>
          <w:p w:rsidR="00130CF9" w:rsidRPr="00FC606F" w:rsidRDefault="00130CF9" w:rsidP="00FC606F">
            <w:pPr>
              <w:spacing w:after="0" w:line="360" w:lineRule="auto"/>
              <w:jc w:val="center"/>
              <w:rPr>
                <w:rFonts w:ascii="Arial" w:hAnsi="Arial" w:cs="Arial"/>
                <w:b/>
                <w:bCs/>
                <w:sz w:val="24"/>
                <w:szCs w:val="24"/>
              </w:rPr>
            </w:pPr>
            <w:r w:rsidRPr="00FC606F">
              <w:rPr>
                <w:rFonts w:ascii="Arial" w:hAnsi="Arial" w:cs="Arial"/>
                <w:b/>
                <w:bCs/>
                <w:sz w:val="24"/>
                <w:szCs w:val="24"/>
              </w:rPr>
              <w:t>CARGO</w:t>
            </w:r>
          </w:p>
        </w:tc>
      </w:tr>
      <w:tr w:rsidR="00130CF9" w:rsidRPr="00FC606F">
        <w:tc>
          <w:tcPr>
            <w:tcW w:w="8897" w:type="dxa"/>
            <w:gridSpan w:val="3"/>
            <w:shd w:val="clear" w:color="auto" w:fill="D3DFEE"/>
          </w:tcPr>
          <w:p w:rsidR="00130CF9" w:rsidRPr="00FC606F" w:rsidRDefault="00130CF9" w:rsidP="00FC606F">
            <w:pPr>
              <w:spacing w:after="0" w:line="360" w:lineRule="auto"/>
              <w:jc w:val="center"/>
              <w:rPr>
                <w:rFonts w:ascii="Arial" w:hAnsi="Arial" w:cs="Arial"/>
                <w:b/>
                <w:bCs/>
                <w:sz w:val="24"/>
                <w:szCs w:val="24"/>
              </w:rPr>
            </w:pPr>
            <w:r w:rsidRPr="00FC606F">
              <w:rPr>
                <w:rFonts w:ascii="Arial" w:hAnsi="Arial" w:cs="Arial"/>
                <w:b/>
                <w:bCs/>
                <w:sz w:val="24"/>
                <w:szCs w:val="24"/>
              </w:rPr>
              <w:t>SECCIÓN DE EQUIPO TÉCNICO LEGISLATIVO</w:t>
            </w:r>
          </w:p>
        </w:tc>
      </w:tr>
      <w:tr w:rsidR="00130CF9" w:rsidRPr="00FC606F">
        <w:tc>
          <w:tcPr>
            <w:tcW w:w="2518" w:type="dxa"/>
          </w:tcPr>
          <w:p w:rsidR="00130CF9" w:rsidRPr="00FC606F" w:rsidRDefault="00130CF9" w:rsidP="00FC606F">
            <w:pPr>
              <w:spacing w:after="0" w:line="360" w:lineRule="auto"/>
              <w:jc w:val="both"/>
              <w:rPr>
                <w:rFonts w:ascii="Arial" w:hAnsi="Arial" w:cs="Arial"/>
                <w:b/>
                <w:bCs/>
                <w:sz w:val="24"/>
                <w:szCs w:val="24"/>
              </w:rPr>
            </w:pPr>
            <w:r w:rsidRPr="00FC606F">
              <w:rPr>
                <w:rFonts w:ascii="Arial" w:hAnsi="Arial" w:cs="Arial"/>
                <w:sz w:val="24"/>
                <w:szCs w:val="24"/>
              </w:rPr>
              <w:t xml:space="preserve">Miglecelis Caballero Sánchez </w:t>
            </w:r>
          </w:p>
        </w:tc>
        <w:tc>
          <w:tcPr>
            <w:tcW w:w="2552" w:type="dxa"/>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18.530.002</w:t>
            </w:r>
          </w:p>
        </w:tc>
        <w:tc>
          <w:tcPr>
            <w:tcW w:w="3827" w:type="dxa"/>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Apoyo profesional Contratado Indeterminado</w:t>
            </w:r>
          </w:p>
        </w:tc>
      </w:tr>
      <w:tr w:rsidR="00130CF9" w:rsidRPr="00FC606F">
        <w:tc>
          <w:tcPr>
            <w:tcW w:w="2518" w:type="dxa"/>
            <w:shd w:val="clear" w:color="auto" w:fill="D3DFEE"/>
          </w:tcPr>
          <w:p w:rsidR="00130CF9" w:rsidRPr="00FC606F" w:rsidRDefault="00130CF9" w:rsidP="00FC606F">
            <w:pPr>
              <w:spacing w:after="0" w:line="360" w:lineRule="auto"/>
              <w:jc w:val="both"/>
              <w:rPr>
                <w:rFonts w:ascii="Arial" w:hAnsi="Arial" w:cs="Arial"/>
                <w:b/>
                <w:bCs/>
                <w:sz w:val="24"/>
                <w:szCs w:val="24"/>
              </w:rPr>
            </w:pPr>
            <w:r w:rsidRPr="00FC606F">
              <w:rPr>
                <w:rFonts w:ascii="Arial" w:hAnsi="Arial" w:cs="Arial"/>
                <w:sz w:val="24"/>
                <w:szCs w:val="24"/>
              </w:rPr>
              <w:t xml:space="preserve">Milenna Altuve </w:t>
            </w:r>
          </w:p>
        </w:tc>
        <w:tc>
          <w:tcPr>
            <w:tcW w:w="2552"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12.682.968</w:t>
            </w:r>
          </w:p>
        </w:tc>
        <w:tc>
          <w:tcPr>
            <w:tcW w:w="3827"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Abogado II (Jefe de División)</w:t>
            </w:r>
          </w:p>
        </w:tc>
      </w:tr>
      <w:tr w:rsidR="00130CF9" w:rsidRPr="00FC606F">
        <w:tc>
          <w:tcPr>
            <w:tcW w:w="2518" w:type="dxa"/>
          </w:tcPr>
          <w:p w:rsidR="00130CF9" w:rsidRPr="00FC606F" w:rsidRDefault="00130CF9" w:rsidP="00FC606F">
            <w:pPr>
              <w:spacing w:after="0" w:line="360" w:lineRule="auto"/>
              <w:jc w:val="both"/>
              <w:rPr>
                <w:rFonts w:ascii="Arial" w:hAnsi="Arial" w:cs="Arial"/>
                <w:b/>
                <w:bCs/>
                <w:sz w:val="24"/>
                <w:szCs w:val="24"/>
              </w:rPr>
            </w:pPr>
            <w:r w:rsidRPr="00FC606F">
              <w:rPr>
                <w:rFonts w:ascii="Arial" w:hAnsi="Arial" w:cs="Arial"/>
                <w:sz w:val="24"/>
                <w:szCs w:val="24"/>
              </w:rPr>
              <w:t xml:space="preserve">Walter Ortiz </w:t>
            </w:r>
          </w:p>
        </w:tc>
        <w:tc>
          <w:tcPr>
            <w:tcW w:w="2552" w:type="dxa"/>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16.473.456</w:t>
            </w:r>
          </w:p>
        </w:tc>
        <w:tc>
          <w:tcPr>
            <w:tcW w:w="3827" w:type="dxa"/>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Investigador Legislativo I</w:t>
            </w:r>
          </w:p>
        </w:tc>
      </w:tr>
      <w:tr w:rsidR="00130CF9" w:rsidRPr="00FC606F">
        <w:tc>
          <w:tcPr>
            <w:tcW w:w="2518" w:type="dxa"/>
            <w:shd w:val="clear" w:color="auto" w:fill="D3DFEE"/>
          </w:tcPr>
          <w:p w:rsidR="00130CF9" w:rsidRPr="00FC606F" w:rsidRDefault="00130CF9" w:rsidP="00FC606F">
            <w:pPr>
              <w:spacing w:after="0" w:line="360" w:lineRule="auto"/>
              <w:jc w:val="both"/>
              <w:rPr>
                <w:rFonts w:ascii="Arial" w:hAnsi="Arial" w:cs="Arial"/>
                <w:b/>
                <w:bCs/>
                <w:sz w:val="24"/>
                <w:szCs w:val="24"/>
                <w:lang w:val="pt-BR"/>
              </w:rPr>
            </w:pPr>
            <w:r w:rsidRPr="00FC606F">
              <w:rPr>
                <w:rFonts w:ascii="Arial" w:hAnsi="Arial" w:cs="Arial"/>
                <w:sz w:val="24"/>
                <w:szCs w:val="24"/>
                <w:lang w:val="pt-BR"/>
              </w:rPr>
              <w:t xml:space="preserve">Eladia Jaris </w:t>
            </w:r>
          </w:p>
        </w:tc>
        <w:tc>
          <w:tcPr>
            <w:tcW w:w="2552"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12.547.279</w:t>
            </w:r>
          </w:p>
        </w:tc>
        <w:tc>
          <w:tcPr>
            <w:tcW w:w="3827"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Investigador Legislativo II</w:t>
            </w:r>
          </w:p>
        </w:tc>
      </w:tr>
      <w:tr w:rsidR="00130CF9" w:rsidRPr="00FC606F">
        <w:tc>
          <w:tcPr>
            <w:tcW w:w="8897" w:type="dxa"/>
            <w:gridSpan w:val="3"/>
          </w:tcPr>
          <w:p w:rsidR="00130CF9" w:rsidRPr="00FC606F" w:rsidRDefault="00130CF9" w:rsidP="00FC606F">
            <w:pPr>
              <w:spacing w:after="0" w:line="360" w:lineRule="auto"/>
              <w:jc w:val="center"/>
              <w:rPr>
                <w:rFonts w:ascii="Arial" w:hAnsi="Arial" w:cs="Arial"/>
                <w:b/>
                <w:bCs/>
                <w:sz w:val="24"/>
                <w:szCs w:val="24"/>
              </w:rPr>
            </w:pPr>
            <w:r w:rsidRPr="00FC606F">
              <w:rPr>
                <w:rFonts w:ascii="Arial" w:hAnsi="Arial" w:cs="Arial"/>
                <w:b/>
                <w:bCs/>
                <w:sz w:val="24"/>
                <w:szCs w:val="24"/>
              </w:rPr>
              <w:t>SECCIÓN DE APOYO LEGISLATIVO</w:t>
            </w:r>
          </w:p>
        </w:tc>
      </w:tr>
      <w:tr w:rsidR="00130CF9" w:rsidRPr="00FC606F">
        <w:tc>
          <w:tcPr>
            <w:tcW w:w="2518" w:type="dxa"/>
            <w:shd w:val="clear" w:color="auto" w:fill="D3DFEE"/>
          </w:tcPr>
          <w:p w:rsidR="00130CF9" w:rsidRPr="00FC606F" w:rsidRDefault="00130CF9" w:rsidP="00FC606F">
            <w:pPr>
              <w:spacing w:after="0" w:line="360" w:lineRule="auto"/>
              <w:jc w:val="both"/>
              <w:rPr>
                <w:rFonts w:ascii="Arial" w:hAnsi="Arial" w:cs="Arial"/>
                <w:b/>
                <w:bCs/>
                <w:sz w:val="24"/>
                <w:szCs w:val="24"/>
              </w:rPr>
            </w:pPr>
            <w:r w:rsidRPr="00FC606F">
              <w:rPr>
                <w:rFonts w:ascii="Arial" w:hAnsi="Arial" w:cs="Arial"/>
                <w:sz w:val="24"/>
                <w:szCs w:val="24"/>
              </w:rPr>
              <w:t xml:space="preserve">Liliana Pulido </w:t>
            </w:r>
          </w:p>
        </w:tc>
        <w:tc>
          <w:tcPr>
            <w:tcW w:w="2552"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15.021.721</w:t>
            </w:r>
          </w:p>
        </w:tc>
        <w:tc>
          <w:tcPr>
            <w:tcW w:w="3827"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Jefe de sección</w:t>
            </w:r>
          </w:p>
        </w:tc>
      </w:tr>
      <w:tr w:rsidR="00130CF9" w:rsidRPr="00FC606F">
        <w:tc>
          <w:tcPr>
            <w:tcW w:w="2518" w:type="dxa"/>
          </w:tcPr>
          <w:p w:rsidR="00130CF9" w:rsidRPr="00FC606F" w:rsidRDefault="00130CF9" w:rsidP="00FC606F">
            <w:pPr>
              <w:spacing w:after="0" w:line="360" w:lineRule="auto"/>
              <w:jc w:val="both"/>
              <w:rPr>
                <w:rFonts w:ascii="Arial" w:hAnsi="Arial" w:cs="Arial"/>
                <w:b/>
                <w:bCs/>
                <w:sz w:val="24"/>
                <w:szCs w:val="24"/>
              </w:rPr>
            </w:pPr>
            <w:r w:rsidRPr="00FC606F">
              <w:rPr>
                <w:rFonts w:ascii="Arial" w:hAnsi="Arial" w:cs="Arial"/>
                <w:sz w:val="24"/>
                <w:szCs w:val="24"/>
              </w:rPr>
              <w:t>Ana María Pérez Monasterio</w:t>
            </w:r>
          </w:p>
        </w:tc>
        <w:tc>
          <w:tcPr>
            <w:tcW w:w="2552" w:type="dxa"/>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12.911.371</w:t>
            </w:r>
          </w:p>
        </w:tc>
        <w:tc>
          <w:tcPr>
            <w:tcW w:w="3827" w:type="dxa"/>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Investigador Legislativo II</w:t>
            </w:r>
          </w:p>
        </w:tc>
      </w:tr>
      <w:tr w:rsidR="00130CF9" w:rsidRPr="00FC606F">
        <w:tc>
          <w:tcPr>
            <w:tcW w:w="2518" w:type="dxa"/>
            <w:shd w:val="clear" w:color="auto" w:fill="D3DFEE"/>
          </w:tcPr>
          <w:p w:rsidR="00130CF9" w:rsidRPr="00FC606F" w:rsidRDefault="00130CF9" w:rsidP="00FC606F">
            <w:pPr>
              <w:spacing w:after="0" w:line="360" w:lineRule="auto"/>
              <w:jc w:val="both"/>
              <w:rPr>
                <w:rFonts w:ascii="Arial" w:hAnsi="Arial" w:cs="Arial"/>
                <w:b/>
                <w:bCs/>
                <w:sz w:val="24"/>
                <w:szCs w:val="24"/>
              </w:rPr>
            </w:pPr>
            <w:r w:rsidRPr="00FC606F">
              <w:rPr>
                <w:rFonts w:ascii="Arial" w:hAnsi="Arial" w:cs="Arial"/>
                <w:sz w:val="24"/>
                <w:szCs w:val="24"/>
              </w:rPr>
              <w:t xml:space="preserve">Yuliska Terán </w:t>
            </w:r>
          </w:p>
        </w:tc>
        <w:tc>
          <w:tcPr>
            <w:tcW w:w="2552"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6.6660.754</w:t>
            </w:r>
          </w:p>
        </w:tc>
        <w:tc>
          <w:tcPr>
            <w:tcW w:w="3827"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Asistente Administrativo</w:t>
            </w:r>
          </w:p>
        </w:tc>
      </w:tr>
      <w:tr w:rsidR="00130CF9" w:rsidRPr="00FC606F">
        <w:tc>
          <w:tcPr>
            <w:tcW w:w="2518" w:type="dxa"/>
          </w:tcPr>
          <w:p w:rsidR="00130CF9" w:rsidRPr="00FC606F" w:rsidRDefault="00130CF9" w:rsidP="00FC606F">
            <w:pPr>
              <w:spacing w:after="0" w:line="360" w:lineRule="auto"/>
              <w:jc w:val="both"/>
              <w:rPr>
                <w:rFonts w:ascii="Arial" w:hAnsi="Arial" w:cs="Arial"/>
                <w:b/>
                <w:bCs/>
                <w:sz w:val="24"/>
                <w:szCs w:val="24"/>
              </w:rPr>
            </w:pPr>
            <w:r w:rsidRPr="00FC606F">
              <w:rPr>
                <w:rFonts w:ascii="Arial" w:hAnsi="Arial" w:cs="Arial"/>
                <w:sz w:val="24"/>
                <w:szCs w:val="24"/>
              </w:rPr>
              <w:t>Crucibell Valdiviez</w:t>
            </w:r>
          </w:p>
        </w:tc>
        <w:tc>
          <w:tcPr>
            <w:tcW w:w="2552" w:type="dxa"/>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14.678.478</w:t>
            </w:r>
          </w:p>
        </w:tc>
        <w:tc>
          <w:tcPr>
            <w:tcW w:w="3827" w:type="dxa"/>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Secretaria Ejecutiva II</w:t>
            </w:r>
          </w:p>
        </w:tc>
      </w:tr>
      <w:tr w:rsidR="00130CF9" w:rsidRPr="00FC606F">
        <w:tc>
          <w:tcPr>
            <w:tcW w:w="2518" w:type="dxa"/>
            <w:shd w:val="clear" w:color="auto" w:fill="D3DFEE"/>
          </w:tcPr>
          <w:p w:rsidR="00130CF9" w:rsidRPr="00FC606F" w:rsidRDefault="00130CF9" w:rsidP="00FC606F">
            <w:pPr>
              <w:spacing w:after="0" w:line="360" w:lineRule="auto"/>
              <w:jc w:val="both"/>
              <w:rPr>
                <w:rFonts w:ascii="Arial" w:hAnsi="Arial" w:cs="Arial"/>
                <w:b/>
                <w:bCs/>
                <w:sz w:val="24"/>
                <w:szCs w:val="24"/>
              </w:rPr>
            </w:pPr>
            <w:r w:rsidRPr="00FC606F">
              <w:rPr>
                <w:rFonts w:ascii="Arial" w:hAnsi="Arial" w:cs="Arial"/>
                <w:sz w:val="24"/>
                <w:szCs w:val="24"/>
              </w:rPr>
              <w:t xml:space="preserve">José David Márquez </w:t>
            </w:r>
          </w:p>
        </w:tc>
        <w:tc>
          <w:tcPr>
            <w:tcW w:w="2552"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14.547.135</w:t>
            </w:r>
          </w:p>
        </w:tc>
        <w:tc>
          <w:tcPr>
            <w:tcW w:w="3827"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Apoyo Administrativo Contratado indeterminado</w:t>
            </w:r>
          </w:p>
        </w:tc>
      </w:tr>
      <w:tr w:rsidR="00130CF9" w:rsidRPr="00FC606F">
        <w:tc>
          <w:tcPr>
            <w:tcW w:w="8897" w:type="dxa"/>
            <w:gridSpan w:val="3"/>
          </w:tcPr>
          <w:p w:rsidR="00130CF9" w:rsidRPr="00FC606F" w:rsidRDefault="00130CF9" w:rsidP="00FC606F">
            <w:pPr>
              <w:spacing w:after="0" w:line="360" w:lineRule="auto"/>
              <w:jc w:val="center"/>
              <w:rPr>
                <w:rFonts w:ascii="Arial" w:hAnsi="Arial" w:cs="Arial"/>
                <w:b/>
                <w:bCs/>
                <w:sz w:val="24"/>
                <w:szCs w:val="24"/>
              </w:rPr>
            </w:pPr>
            <w:r w:rsidRPr="00FC606F">
              <w:rPr>
                <w:rFonts w:ascii="Arial" w:hAnsi="Arial" w:cs="Arial"/>
                <w:b/>
                <w:bCs/>
                <w:sz w:val="24"/>
                <w:szCs w:val="24"/>
              </w:rPr>
              <w:t>SECCIÓN DE ARCHIVO Y CORRESPONDENCIA LEGISLATIVA</w:t>
            </w:r>
          </w:p>
        </w:tc>
      </w:tr>
      <w:tr w:rsidR="00130CF9" w:rsidRPr="00FC606F">
        <w:tc>
          <w:tcPr>
            <w:tcW w:w="2518" w:type="dxa"/>
            <w:shd w:val="clear" w:color="auto" w:fill="D3DFEE"/>
          </w:tcPr>
          <w:p w:rsidR="00130CF9" w:rsidRPr="00FC606F" w:rsidRDefault="00130CF9" w:rsidP="00FC606F">
            <w:pPr>
              <w:spacing w:after="0" w:line="360" w:lineRule="auto"/>
              <w:jc w:val="both"/>
              <w:rPr>
                <w:rFonts w:ascii="Arial" w:hAnsi="Arial" w:cs="Arial"/>
                <w:b/>
                <w:bCs/>
                <w:sz w:val="24"/>
                <w:szCs w:val="24"/>
              </w:rPr>
            </w:pPr>
            <w:r w:rsidRPr="00FC606F">
              <w:rPr>
                <w:rFonts w:ascii="Arial" w:hAnsi="Arial" w:cs="Arial"/>
                <w:sz w:val="24"/>
                <w:szCs w:val="24"/>
              </w:rPr>
              <w:t xml:space="preserve">José Antonio Becerra  </w:t>
            </w:r>
          </w:p>
        </w:tc>
        <w:tc>
          <w:tcPr>
            <w:tcW w:w="2552"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6.358.983</w:t>
            </w:r>
          </w:p>
        </w:tc>
        <w:tc>
          <w:tcPr>
            <w:tcW w:w="3827"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 xml:space="preserve">Obrero Supervisor </w:t>
            </w:r>
          </w:p>
        </w:tc>
      </w:tr>
      <w:tr w:rsidR="00130CF9" w:rsidRPr="00FC606F">
        <w:tc>
          <w:tcPr>
            <w:tcW w:w="2518" w:type="dxa"/>
          </w:tcPr>
          <w:p w:rsidR="00130CF9" w:rsidRPr="00FC606F" w:rsidRDefault="00130CF9" w:rsidP="00FC606F">
            <w:pPr>
              <w:spacing w:after="0" w:line="360" w:lineRule="auto"/>
              <w:jc w:val="both"/>
              <w:rPr>
                <w:rFonts w:ascii="Arial" w:hAnsi="Arial" w:cs="Arial"/>
                <w:b/>
                <w:bCs/>
                <w:sz w:val="24"/>
                <w:szCs w:val="24"/>
              </w:rPr>
            </w:pPr>
            <w:r w:rsidRPr="00FC606F">
              <w:rPr>
                <w:rFonts w:ascii="Arial" w:hAnsi="Arial" w:cs="Arial"/>
                <w:sz w:val="24"/>
                <w:szCs w:val="24"/>
              </w:rPr>
              <w:t xml:space="preserve">Jesús Martínez </w:t>
            </w:r>
          </w:p>
        </w:tc>
        <w:tc>
          <w:tcPr>
            <w:tcW w:w="2552" w:type="dxa"/>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6.300.430</w:t>
            </w:r>
          </w:p>
        </w:tc>
        <w:tc>
          <w:tcPr>
            <w:tcW w:w="3827" w:type="dxa"/>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Obrero</w:t>
            </w:r>
          </w:p>
        </w:tc>
      </w:tr>
      <w:tr w:rsidR="00130CF9" w:rsidRPr="00FC606F">
        <w:tc>
          <w:tcPr>
            <w:tcW w:w="2518" w:type="dxa"/>
            <w:shd w:val="clear" w:color="auto" w:fill="D3DFEE"/>
          </w:tcPr>
          <w:p w:rsidR="00130CF9" w:rsidRPr="00FC606F" w:rsidRDefault="00130CF9" w:rsidP="00FC606F">
            <w:pPr>
              <w:spacing w:after="0" w:line="360" w:lineRule="auto"/>
              <w:jc w:val="both"/>
              <w:rPr>
                <w:rFonts w:ascii="Arial" w:hAnsi="Arial" w:cs="Arial"/>
                <w:b/>
                <w:bCs/>
                <w:sz w:val="24"/>
                <w:szCs w:val="24"/>
              </w:rPr>
            </w:pPr>
            <w:r w:rsidRPr="00FC606F">
              <w:rPr>
                <w:rFonts w:ascii="Arial" w:hAnsi="Arial" w:cs="Arial"/>
                <w:sz w:val="24"/>
                <w:szCs w:val="24"/>
              </w:rPr>
              <w:t xml:space="preserve">Nelson Guánchez </w:t>
            </w:r>
          </w:p>
        </w:tc>
        <w:tc>
          <w:tcPr>
            <w:tcW w:w="2552"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15.842.136</w:t>
            </w:r>
          </w:p>
        </w:tc>
        <w:tc>
          <w:tcPr>
            <w:tcW w:w="3827"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Obrero</w:t>
            </w:r>
          </w:p>
        </w:tc>
      </w:tr>
      <w:tr w:rsidR="00130CF9" w:rsidRPr="00FC606F">
        <w:tc>
          <w:tcPr>
            <w:tcW w:w="2518" w:type="dxa"/>
          </w:tcPr>
          <w:p w:rsidR="00130CF9" w:rsidRPr="00FC606F" w:rsidRDefault="00130CF9" w:rsidP="00FC606F">
            <w:pPr>
              <w:spacing w:after="0" w:line="360" w:lineRule="auto"/>
              <w:jc w:val="both"/>
              <w:rPr>
                <w:rFonts w:ascii="Arial" w:hAnsi="Arial" w:cs="Arial"/>
                <w:b/>
                <w:bCs/>
                <w:sz w:val="24"/>
                <w:szCs w:val="24"/>
              </w:rPr>
            </w:pPr>
            <w:r w:rsidRPr="00FC606F">
              <w:rPr>
                <w:rFonts w:ascii="Arial" w:hAnsi="Arial" w:cs="Arial"/>
                <w:sz w:val="24"/>
                <w:szCs w:val="24"/>
              </w:rPr>
              <w:t xml:space="preserve">José Albornoz </w:t>
            </w:r>
          </w:p>
        </w:tc>
        <w:tc>
          <w:tcPr>
            <w:tcW w:w="2552" w:type="dxa"/>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2.991.489</w:t>
            </w:r>
          </w:p>
        </w:tc>
        <w:tc>
          <w:tcPr>
            <w:tcW w:w="3827" w:type="dxa"/>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Obrero</w:t>
            </w:r>
          </w:p>
        </w:tc>
      </w:tr>
      <w:tr w:rsidR="00130CF9" w:rsidRPr="00FC606F">
        <w:tc>
          <w:tcPr>
            <w:tcW w:w="2518" w:type="dxa"/>
            <w:shd w:val="clear" w:color="auto" w:fill="D3DFEE"/>
          </w:tcPr>
          <w:p w:rsidR="00130CF9" w:rsidRPr="00FC606F" w:rsidRDefault="00130CF9" w:rsidP="00FC606F">
            <w:pPr>
              <w:spacing w:after="0" w:line="360" w:lineRule="auto"/>
              <w:jc w:val="both"/>
              <w:rPr>
                <w:rFonts w:ascii="Arial" w:hAnsi="Arial" w:cs="Arial"/>
                <w:b/>
                <w:bCs/>
                <w:sz w:val="24"/>
                <w:szCs w:val="24"/>
              </w:rPr>
            </w:pPr>
            <w:r w:rsidRPr="00FC606F">
              <w:rPr>
                <w:rFonts w:ascii="Arial" w:hAnsi="Arial" w:cs="Arial"/>
                <w:sz w:val="24"/>
                <w:szCs w:val="24"/>
              </w:rPr>
              <w:t xml:space="preserve">Euclides Gutiérrez </w:t>
            </w:r>
          </w:p>
        </w:tc>
        <w:tc>
          <w:tcPr>
            <w:tcW w:w="2552"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2.991.489</w:t>
            </w:r>
          </w:p>
        </w:tc>
        <w:tc>
          <w:tcPr>
            <w:tcW w:w="3827"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Obrero Supervisor</w:t>
            </w:r>
          </w:p>
        </w:tc>
      </w:tr>
      <w:tr w:rsidR="00130CF9" w:rsidRPr="00FC606F">
        <w:tc>
          <w:tcPr>
            <w:tcW w:w="2518" w:type="dxa"/>
          </w:tcPr>
          <w:p w:rsidR="00130CF9" w:rsidRPr="00FC606F" w:rsidRDefault="00130CF9" w:rsidP="00FC606F">
            <w:pPr>
              <w:spacing w:after="0" w:line="360" w:lineRule="auto"/>
              <w:jc w:val="both"/>
              <w:rPr>
                <w:rFonts w:ascii="Arial" w:hAnsi="Arial" w:cs="Arial"/>
                <w:b/>
                <w:bCs/>
                <w:sz w:val="24"/>
                <w:szCs w:val="24"/>
              </w:rPr>
            </w:pPr>
            <w:r w:rsidRPr="00FC606F">
              <w:rPr>
                <w:rFonts w:ascii="Arial" w:hAnsi="Arial" w:cs="Arial"/>
                <w:sz w:val="24"/>
                <w:szCs w:val="24"/>
              </w:rPr>
              <w:t xml:space="preserve">Julio Ascanio </w:t>
            </w:r>
          </w:p>
        </w:tc>
        <w:tc>
          <w:tcPr>
            <w:tcW w:w="2552" w:type="dxa"/>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5.134.014</w:t>
            </w:r>
          </w:p>
        </w:tc>
        <w:tc>
          <w:tcPr>
            <w:tcW w:w="3827" w:type="dxa"/>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Obrero Supervisor</w:t>
            </w:r>
          </w:p>
        </w:tc>
      </w:tr>
      <w:tr w:rsidR="00130CF9" w:rsidRPr="00FC606F">
        <w:tc>
          <w:tcPr>
            <w:tcW w:w="2518" w:type="dxa"/>
            <w:shd w:val="clear" w:color="auto" w:fill="D3DFEE"/>
          </w:tcPr>
          <w:p w:rsidR="00130CF9" w:rsidRPr="00FC606F" w:rsidRDefault="00130CF9" w:rsidP="00FC606F">
            <w:pPr>
              <w:spacing w:after="0" w:line="360" w:lineRule="auto"/>
              <w:jc w:val="both"/>
              <w:rPr>
                <w:rFonts w:ascii="Arial" w:hAnsi="Arial" w:cs="Arial"/>
                <w:b/>
                <w:bCs/>
                <w:sz w:val="24"/>
                <w:szCs w:val="24"/>
              </w:rPr>
            </w:pPr>
            <w:r w:rsidRPr="00FC606F">
              <w:rPr>
                <w:rFonts w:ascii="Arial" w:hAnsi="Arial" w:cs="Arial"/>
                <w:sz w:val="24"/>
                <w:szCs w:val="24"/>
              </w:rPr>
              <w:t xml:space="preserve">Beatríz Cáceres </w:t>
            </w:r>
          </w:p>
        </w:tc>
        <w:tc>
          <w:tcPr>
            <w:tcW w:w="2552"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6.940.996</w:t>
            </w:r>
          </w:p>
        </w:tc>
        <w:tc>
          <w:tcPr>
            <w:tcW w:w="3827"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Obrero</w:t>
            </w:r>
          </w:p>
        </w:tc>
      </w:tr>
      <w:tr w:rsidR="00130CF9" w:rsidRPr="00FC606F">
        <w:tc>
          <w:tcPr>
            <w:tcW w:w="2518" w:type="dxa"/>
          </w:tcPr>
          <w:p w:rsidR="00130CF9" w:rsidRPr="00FC606F" w:rsidRDefault="00130CF9" w:rsidP="00FC606F">
            <w:pPr>
              <w:spacing w:after="0" w:line="360" w:lineRule="auto"/>
              <w:jc w:val="both"/>
              <w:rPr>
                <w:rFonts w:ascii="Arial" w:hAnsi="Arial" w:cs="Arial"/>
                <w:b/>
                <w:bCs/>
                <w:sz w:val="24"/>
                <w:szCs w:val="24"/>
              </w:rPr>
            </w:pPr>
            <w:r w:rsidRPr="00FC606F">
              <w:rPr>
                <w:rFonts w:ascii="Arial" w:hAnsi="Arial" w:cs="Arial"/>
                <w:sz w:val="24"/>
                <w:szCs w:val="24"/>
              </w:rPr>
              <w:t xml:space="preserve">Enrique Yomis </w:t>
            </w:r>
          </w:p>
        </w:tc>
        <w:tc>
          <w:tcPr>
            <w:tcW w:w="2552" w:type="dxa"/>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11.157.903</w:t>
            </w:r>
          </w:p>
        </w:tc>
        <w:tc>
          <w:tcPr>
            <w:tcW w:w="3827" w:type="dxa"/>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Obrero</w:t>
            </w:r>
          </w:p>
        </w:tc>
      </w:tr>
      <w:tr w:rsidR="00130CF9" w:rsidRPr="00FC606F">
        <w:tc>
          <w:tcPr>
            <w:tcW w:w="2518" w:type="dxa"/>
            <w:shd w:val="clear" w:color="auto" w:fill="D3DFEE"/>
          </w:tcPr>
          <w:p w:rsidR="00130CF9" w:rsidRPr="00FC606F" w:rsidRDefault="00130CF9" w:rsidP="00FC606F">
            <w:pPr>
              <w:spacing w:after="0" w:line="360" w:lineRule="auto"/>
              <w:jc w:val="both"/>
              <w:rPr>
                <w:rFonts w:ascii="Arial" w:hAnsi="Arial" w:cs="Arial"/>
                <w:b/>
                <w:bCs/>
                <w:sz w:val="24"/>
                <w:szCs w:val="24"/>
              </w:rPr>
            </w:pPr>
            <w:r w:rsidRPr="00FC606F">
              <w:rPr>
                <w:rFonts w:ascii="Arial" w:hAnsi="Arial" w:cs="Arial"/>
                <w:sz w:val="24"/>
                <w:szCs w:val="24"/>
              </w:rPr>
              <w:t xml:space="preserve">Héctor Fernández </w:t>
            </w:r>
          </w:p>
        </w:tc>
        <w:tc>
          <w:tcPr>
            <w:tcW w:w="2552"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10.584.292</w:t>
            </w:r>
          </w:p>
        </w:tc>
        <w:tc>
          <w:tcPr>
            <w:tcW w:w="3827"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Obrero</w:t>
            </w:r>
          </w:p>
        </w:tc>
      </w:tr>
    </w:tbl>
    <w:p w:rsidR="00130CF9" w:rsidRPr="008213EF" w:rsidRDefault="00130CF9" w:rsidP="00414706">
      <w:pPr>
        <w:spacing w:after="0" w:line="360" w:lineRule="auto"/>
        <w:jc w:val="both"/>
        <w:rPr>
          <w:rFonts w:ascii="Arial" w:hAnsi="Arial" w:cs="Arial"/>
          <w:sz w:val="24"/>
          <w:szCs w:val="24"/>
        </w:rPr>
      </w:pPr>
    </w:p>
    <w:p w:rsidR="00130CF9" w:rsidRPr="008E2B00" w:rsidRDefault="00130CF9" w:rsidP="008E2B00">
      <w:pPr>
        <w:pStyle w:val="ListParagraph"/>
        <w:numPr>
          <w:ilvl w:val="1"/>
          <w:numId w:val="23"/>
        </w:numPr>
        <w:spacing w:after="0" w:line="360" w:lineRule="auto"/>
        <w:rPr>
          <w:rFonts w:ascii="Arial" w:hAnsi="Arial" w:cs="Arial"/>
          <w:b/>
          <w:bCs/>
          <w:sz w:val="24"/>
          <w:szCs w:val="24"/>
        </w:rPr>
      </w:pPr>
      <w:r w:rsidRPr="008E2B00">
        <w:rPr>
          <w:rFonts w:ascii="Arial" w:hAnsi="Arial" w:cs="Arial"/>
          <w:b/>
          <w:bCs/>
          <w:sz w:val="24"/>
          <w:szCs w:val="24"/>
        </w:rPr>
        <w:t>DIVISIÓN DE ATENCIÓN INTEGRAL AL PARLAMENTARIO</w:t>
      </w:r>
    </w:p>
    <w:p w:rsidR="00130CF9" w:rsidRPr="008213EF" w:rsidRDefault="00130CF9" w:rsidP="00D11882">
      <w:pPr>
        <w:spacing w:line="360" w:lineRule="auto"/>
        <w:jc w:val="both"/>
        <w:rPr>
          <w:rFonts w:ascii="Arial" w:hAnsi="Arial" w:cs="Arial"/>
          <w:sz w:val="24"/>
          <w:szCs w:val="24"/>
        </w:rPr>
      </w:pPr>
      <w:r w:rsidRPr="008213EF">
        <w:rPr>
          <w:rFonts w:ascii="Arial" w:hAnsi="Arial" w:cs="Arial"/>
          <w:sz w:val="24"/>
          <w:szCs w:val="24"/>
        </w:rPr>
        <w:t xml:space="preserve">La </w:t>
      </w:r>
      <w:r>
        <w:rPr>
          <w:rStyle w:val="Strong"/>
          <w:rFonts w:ascii="Arial" w:hAnsi="Arial" w:cs="Arial"/>
          <w:b w:val="0"/>
          <w:bCs w:val="0"/>
          <w:sz w:val="24"/>
          <w:szCs w:val="24"/>
        </w:rPr>
        <w:t>División</w:t>
      </w:r>
      <w:r w:rsidRPr="008213EF">
        <w:rPr>
          <w:rStyle w:val="Strong"/>
          <w:rFonts w:ascii="Arial" w:hAnsi="Arial" w:cs="Arial"/>
          <w:b w:val="0"/>
          <w:bCs w:val="0"/>
          <w:sz w:val="24"/>
          <w:szCs w:val="24"/>
        </w:rPr>
        <w:t xml:space="preserve"> Atención Integral al Parlamentario</w:t>
      </w:r>
      <w:r>
        <w:rPr>
          <w:rStyle w:val="Strong"/>
          <w:rFonts w:ascii="Arial" w:hAnsi="Arial" w:cs="Arial"/>
          <w:b w:val="0"/>
          <w:bCs w:val="0"/>
          <w:sz w:val="24"/>
          <w:szCs w:val="24"/>
        </w:rPr>
        <w:t xml:space="preserve"> </w:t>
      </w:r>
      <w:r>
        <w:rPr>
          <w:rFonts w:ascii="Arial" w:hAnsi="Arial" w:cs="Arial"/>
          <w:sz w:val="24"/>
          <w:szCs w:val="24"/>
        </w:rPr>
        <w:t>es l</w:t>
      </w:r>
      <w:r w:rsidRPr="008213EF">
        <w:rPr>
          <w:rFonts w:ascii="Arial" w:hAnsi="Arial" w:cs="Arial"/>
          <w:sz w:val="24"/>
          <w:szCs w:val="24"/>
        </w:rPr>
        <w:t xml:space="preserve">a instancia administrativa </w:t>
      </w:r>
      <w:r>
        <w:rPr>
          <w:rFonts w:ascii="Arial" w:hAnsi="Arial" w:cs="Arial"/>
          <w:sz w:val="24"/>
          <w:szCs w:val="24"/>
        </w:rPr>
        <w:t>que se</w:t>
      </w:r>
      <w:r w:rsidRPr="008213EF">
        <w:rPr>
          <w:rFonts w:ascii="Arial" w:hAnsi="Arial" w:cs="Arial"/>
          <w:sz w:val="24"/>
          <w:szCs w:val="24"/>
        </w:rPr>
        <w:t xml:space="preserve"> encargada </w:t>
      </w:r>
      <w:r>
        <w:rPr>
          <w:rFonts w:ascii="Arial" w:hAnsi="Arial" w:cs="Arial"/>
          <w:sz w:val="24"/>
          <w:szCs w:val="24"/>
        </w:rPr>
        <w:t xml:space="preserve">de prestar atención, información, asesoría y acompañamiento a los diputados y diputadas principales y suplentes </w:t>
      </w:r>
      <w:r w:rsidRPr="008213EF">
        <w:rPr>
          <w:rFonts w:ascii="Arial" w:hAnsi="Arial" w:cs="Arial"/>
          <w:sz w:val="24"/>
          <w:szCs w:val="24"/>
        </w:rPr>
        <w:t xml:space="preserve">con el fin de coadyuvar y contribuir </w:t>
      </w:r>
      <w:r>
        <w:rPr>
          <w:rFonts w:ascii="Arial" w:hAnsi="Arial" w:cs="Arial"/>
          <w:sz w:val="24"/>
          <w:szCs w:val="24"/>
        </w:rPr>
        <w:t>en el cumplimientos de sus atribuciones constitucionales.</w:t>
      </w:r>
    </w:p>
    <w:p w:rsidR="00130CF9" w:rsidRDefault="00130CF9" w:rsidP="00414706">
      <w:pPr>
        <w:spacing w:line="360" w:lineRule="auto"/>
        <w:ind w:left="360"/>
        <w:jc w:val="both"/>
        <w:rPr>
          <w:rFonts w:ascii="Arial" w:hAnsi="Arial" w:cs="Arial"/>
          <w:b/>
          <w:bCs/>
          <w:sz w:val="24"/>
          <w:szCs w:val="24"/>
        </w:rPr>
      </w:pPr>
    </w:p>
    <w:p w:rsidR="00130CF9" w:rsidRDefault="00130CF9" w:rsidP="00414706">
      <w:pPr>
        <w:spacing w:line="360" w:lineRule="auto"/>
        <w:ind w:left="360"/>
        <w:jc w:val="both"/>
        <w:rPr>
          <w:rFonts w:ascii="Arial" w:hAnsi="Arial" w:cs="Arial"/>
          <w:b/>
          <w:bCs/>
          <w:sz w:val="24"/>
          <w:szCs w:val="24"/>
        </w:rPr>
      </w:pPr>
    </w:p>
    <w:p w:rsidR="00130CF9" w:rsidRDefault="00130CF9" w:rsidP="00414706">
      <w:pPr>
        <w:spacing w:line="360" w:lineRule="auto"/>
        <w:ind w:left="360"/>
        <w:jc w:val="both"/>
        <w:rPr>
          <w:rFonts w:ascii="Arial" w:hAnsi="Arial" w:cs="Arial"/>
          <w:b/>
          <w:bCs/>
          <w:sz w:val="24"/>
          <w:szCs w:val="24"/>
        </w:rPr>
      </w:pPr>
    </w:p>
    <w:p w:rsidR="00130CF9" w:rsidRPr="00214465" w:rsidRDefault="00130CF9" w:rsidP="00414706">
      <w:pPr>
        <w:spacing w:line="360" w:lineRule="auto"/>
        <w:ind w:left="360"/>
        <w:jc w:val="both"/>
        <w:rPr>
          <w:rFonts w:ascii="Arial" w:hAnsi="Arial" w:cs="Arial"/>
          <w:b/>
          <w:bCs/>
          <w:sz w:val="24"/>
          <w:szCs w:val="24"/>
        </w:rPr>
      </w:pPr>
      <w:r>
        <w:rPr>
          <w:rFonts w:ascii="Arial" w:hAnsi="Arial" w:cs="Arial"/>
          <w:b/>
          <w:bCs/>
          <w:sz w:val="24"/>
          <w:szCs w:val="24"/>
        </w:rPr>
        <w:t xml:space="preserve">Personal adscrito </w:t>
      </w:r>
      <w:r w:rsidRPr="00214465">
        <w:rPr>
          <w:rFonts w:ascii="Arial" w:hAnsi="Arial" w:cs="Arial"/>
          <w:b/>
          <w:bCs/>
          <w:sz w:val="24"/>
          <w:szCs w:val="24"/>
        </w:rPr>
        <w:t xml:space="preserve">a la División </w:t>
      </w:r>
      <w:r w:rsidRPr="00C42460">
        <w:rPr>
          <w:rStyle w:val="Strong"/>
          <w:rFonts w:ascii="Arial" w:hAnsi="Arial" w:cs="Arial"/>
          <w:sz w:val="24"/>
          <w:szCs w:val="24"/>
        </w:rPr>
        <w:t>Atención Integral al Parlamentario</w:t>
      </w:r>
    </w:p>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3510"/>
        <w:gridCol w:w="1560"/>
        <w:gridCol w:w="3969"/>
      </w:tblGrid>
      <w:tr w:rsidR="00130CF9" w:rsidRPr="00FC606F">
        <w:tc>
          <w:tcPr>
            <w:tcW w:w="3510" w:type="dxa"/>
            <w:tcBorders>
              <w:bottom w:val="single" w:sz="18" w:space="0" w:color="4F81BD"/>
            </w:tcBorders>
          </w:tcPr>
          <w:p w:rsidR="00130CF9" w:rsidRPr="00FC606F" w:rsidRDefault="00130CF9" w:rsidP="00FC606F">
            <w:pPr>
              <w:spacing w:after="0" w:line="360" w:lineRule="auto"/>
              <w:jc w:val="center"/>
              <w:rPr>
                <w:rFonts w:ascii="Arial" w:hAnsi="Arial" w:cs="Arial"/>
                <w:b/>
                <w:bCs/>
                <w:sz w:val="24"/>
                <w:szCs w:val="24"/>
              </w:rPr>
            </w:pPr>
            <w:r w:rsidRPr="00FC606F">
              <w:rPr>
                <w:rFonts w:ascii="Arial" w:hAnsi="Arial" w:cs="Arial"/>
                <w:b/>
                <w:bCs/>
                <w:sz w:val="24"/>
                <w:szCs w:val="24"/>
              </w:rPr>
              <w:t>NOMBRE</w:t>
            </w:r>
          </w:p>
        </w:tc>
        <w:tc>
          <w:tcPr>
            <w:tcW w:w="1560" w:type="dxa"/>
            <w:tcBorders>
              <w:bottom w:val="single" w:sz="18" w:space="0" w:color="4F81BD"/>
            </w:tcBorders>
          </w:tcPr>
          <w:p w:rsidR="00130CF9" w:rsidRPr="00FC606F" w:rsidRDefault="00130CF9" w:rsidP="00FC606F">
            <w:pPr>
              <w:spacing w:after="0" w:line="360" w:lineRule="auto"/>
              <w:jc w:val="center"/>
              <w:rPr>
                <w:rFonts w:ascii="Arial" w:hAnsi="Arial" w:cs="Arial"/>
                <w:b/>
                <w:bCs/>
                <w:sz w:val="24"/>
                <w:szCs w:val="24"/>
              </w:rPr>
            </w:pPr>
            <w:r w:rsidRPr="00FC606F">
              <w:rPr>
                <w:rFonts w:ascii="Arial" w:hAnsi="Arial" w:cs="Arial"/>
                <w:b/>
                <w:bCs/>
                <w:sz w:val="24"/>
                <w:szCs w:val="24"/>
              </w:rPr>
              <w:t>C.I</w:t>
            </w:r>
          </w:p>
        </w:tc>
        <w:tc>
          <w:tcPr>
            <w:tcW w:w="3969" w:type="dxa"/>
            <w:tcBorders>
              <w:bottom w:val="single" w:sz="18" w:space="0" w:color="4F81BD"/>
            </w:tcBorders>
          </w:tcPr>
          <w:p w:rsidR="00130CF9" w:rsidRPr="00FC606F" w:rsidRDefault="00130CF9" w:rsidP="00FC606F">
            <w:pPr>
              <w:spacing w:after="0" w:line="360" w:lineRule="auto"/>
              <w:jc w:val="center"/>
              <w:rPr>
                <w:rFonts w:ascii="Arial" w:hAnsi="Arial" w:cs="Arial"/>
                <w:b/>
                <w:bCs/>
                <w:sz w:val="24"/>
                <w:szCs w:val="24"/>
              </w:rPr>
            </w:pPr>
            <w:r w:rsidRPr="00FC606F">
              <w:rPr>
                <w:rFonts w:ascii="Arial" w:hAnsi="Arial" w:cs="Arial"/>
                <w:b/>
                <w:bCs/>
                <w:sz w:val="24"/>
                <w:szCs w:val="24"/>
              </w:rPr>
              <w:t>CARGO</w:t>
            </w:r>
          </w:p>
        </w:tc>
      </w:tr>
      <w:tr w:rsidR="00130CF9" w:rsidRPr="00FC606F">
        <w:tc>
          <w:tcPr>
            <w:tcW w:w="3510" w:type="dxa"/>
            <w:shd w:val="clear" w:color="auto" w:fill="D3DFEE"/>
          </w:tcPr>
          <w:p w:rsidR="00130CF9" w:rsidRPr="00FC606F" w:rsidRDefault="00130CF9" w:rsidP="00FC606F">
            <w:pPr>
              <w:spacing w:after="0" w:line="360" w:lineRule="auto"/>
              <w:jc w:val="both"/>
              <w:rPr>
                <w:rFonts w:ascii="Arial" w:hAnsi="Arial" w:cs="Arial"/>
                <w:b/>
                <w:bCs/>
                <w:sz w:val="24"/>
                <w:szCs w:val="24"/>
              </w:rPr>
            </w:pPr>
            <w:r w:rsidRPr="00FC606F">
              <w:rPr>
                <w:rFonts w:ascii="Arial" w:hAnsi="Arial" w:cs="Arial"/>
                <w:sz w:val="24"/>
                <w:szCs w:val="24"/>
              </w:rPr>
              <w:t>Ivonne Amoroso de Fernández</w:t>
            </w:r>
          </w:p>
        </w:tc>
        <w:tc>
          <w:tcPr>
            <w:tcW w:w="1560"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6.427.637</w:t>
            </w:r>
          </w:p>
        </w:tc>
        <w:tc>
          <w:tcPr>
            <w:tcW w:w="3969"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Jefa (E) de División)</w:t>
            </w:r>
            <w:r w:rsidRPr="00FC606F">
              <w:rPr>
                <w:rFonts w:ascii="Arial" w:hAnsi="Arial" w:cs="Arial"/>
                <w:sz w:val="24"/>
                <w:szCs w:val="24"/>
                <w:lang w:val="pt-BR"/>
              </w:rPr>
              <w:t xml:space="preserve"> </w:t>
            </w:r>
          </w:p>
        </w:tc>
      </w:tr>
      <w:tr w:rsidR="00130CF9" w:rsidRPr="00FC606F">
        <w:tc>
          <w:tcPr>
            <w:tcW w:w="3510" w:type="dxa"/>
          </w:tcPr>
          <w:p w:rsidR="00130CF9" w:rsidRPr="00FC606F" w:rsidRDefault="00130CF9" w:rsidP="00FC606F">
            <w:pPr>
              <w:spacing w:after="0" w:line="360" w:lineRule="auto"/>
              <w:jc w:val="both"/>
              <w:rPr>
                <w:rFonts w:ascii="Arial" w:hAnsi="Arial" w:cs="Arial"/>
                <w:b/>
                <w:bCs/>
                <w:sz w:val="24"/>
                <w:szCs w:val="24"/>
              </w:rPr>
            </w:pPr>
            <w:r w:rsidRPr="00FC606F">
              <w:rPr>
                <w:rFonts w:ascii="Arial" w:hAnsi="Arial" w:cs="Arial"/>
                <w:sz w:val="24"/>
                <w:szCs w:val="24"/>
              </w:rPr>
              <w:t xml:space="preserve">Amparo Enma Calderón </w:t>
            </w:r>
          </w:p>
        </w:tc>
        <w:tc>
          <w:tcPr>
            <w:tcW w:w="1560" w:type="dxa"/>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16.285.564</w:t>
            </w:r>
          </w:p>
        </w:tc>
        <w:tc>
          <w:tcPr>
            <w:tcW w:w="3969" w:type="dxa"/>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Administrador I</w:t>
            </w:r>
          </w:p>
        </w:tc>
      </w:tr>
      <w:tr w:rsidR="00130CF9" w:rsidRPr="00FC606F">
        <w:tc>
          <w:tcPr>
            <w:tcW w:w="3510" w:type="dxa"/>
            <w:shd w:val="clear" w:color="auto" w:fill="D3DFEE"/>
          </w:tcPr>
          <w:p w:rsidR="00130CF9" w:rsidRPr="00FC606F" w:rsidRDefault="00130CF9" w:rsidP="00FC606F">
            <w:pPr>
              <w:spacing w:after="0" w:line="360" w:lineRule="auto"/>
              <w:jc w:val="both"/>
              <w:rPr>
                <w:rFonts w:ascii="Arial" w:hAnsi="Arial" w:cs="Arial"/>
                <w:b/>
                <w:bCs/>
                <w:sz w:val="24"/>
                <w:szCs w:val="24"/>
              </w:rPr>
            </w:pPr>
            <w:r w:rsidRPr="00FC606F">
              <w:rPr>
                <w:rFonts w:ascii="Arial" w:hAnsi="Arial" w:cs="Arial"/>
                <w:sz w:val="24"/>
                <w:szCs w:val="24"/>
              </w:rPr>
              <w:t xml:space="preserve">Marvic Erika Rodríguez </w:t>
            </w:r>
          </w:p>
        </w:tc>
        <w:tc>
          <w:tcPr>
            <w:tcW w:w="1560"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12.952058</w:t>
            </w:r>
          </w:p>
        </w:tc>
        <w:tc>
          <w:tcPr>
            <w:tcW w:w="3969"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Analista Investigativo I</w:t>
            </w:r>
          </w:p>
        </w:tc>
      </w:tr>
      <w:tr w:rsidR="00130CF9" w:rsidRPr="00FC606F">
        <w:tc>
          <w:tcPr>
            <w:tcW w:w="3510" w:type="dxa"/>
          </w:tcPr>
          <w:p w:rsidR="00130CF9" w:rsidRPr="00FC606F" w:rsidRDefault="00130CF9" w:rsidP="00FC606F">
            <w:pPr>
              <w:spacing w:after="0" w:line="360" w:lineRule="auto"/>
              <w:jc w:val="both"/>
              <w:rPr>
                <w:rFonts w:ascii="Arial" w:hAnsi="Arial" w:cs="Arial"/>
                <w:b/>
                <w:bCs/>
                <w:sz w:val="24"/>
                <w:szCs w:val="24"/>
              </w:rPr>
            </w:pPr>
            <w:r w:rsidRPr="00FC606F">
              <w:rPr>
                <w:rFonts w:ascii="Arial" w:hAnsi="Arial" w:cs="Arial"/>
                <w:sz w:val="24"/>
                <w:szCs w:val="24"/>
              </w:rPr>
              <w:t xml:space="preserve">Teider Gutiérrez </w:t>
            </w:r>
          </w:p>
        </w:tc>
        <w:tc>
          <w:tcPr>
            <w:tcW w:w="1560" w:type="dxa"/>
          </w:tcPr>
          <w:p w:rsidR="00130CF9" w:rsidRPr="00FC606F" w:rsidRDefault="00130CF9" w:rsidP="00FC606F">
            <w:pPr>
              <w:spacing w:after="0" w:line="360" w:lineRule="auto"/>
              <w:jc w:val="both"/>
              <w:rPr>
                <w:rFonts w:ascii="Arial" w:hAnsi="Arial" w:cs="Arial"/>
                <w:sz w:val="24"/>
                <w:szCs w:val="24"/>
              </w:rPr>
            </w:pPr>
          </w:p>
        </w:tc>
        <w:tc>
          <w:tcPr>
            <w:tcW w:w="3969" w:type="dxa"/>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(Obrero) Jefe de Sección Control de Archivo y Correspondencia Legislativa</w:t>
            </w:r>
          </w:p>
        </w:tc>
      </w:tr>
      <w:tr w:rsidR="00130CF9" w:rsidRPr="00FC606F">
        <w:tc>
          <w:tcPr>
            <w:tcW w:w="3510" w:type="dxa"/>
            <w:shd w:val="clear" w:color="auto" w:fill="D3DFEE"/>
          </w:tcPr>
          <w:p w:rsidR="00130CF9" w:rsidRPr="00FC606F" w:rsidRDefault="00130CF9" w:rsidP="00FC606F">
            <w:pPr>
              <w:spacing w:after="0" w:line="360" w:lineRule="auto"/>
              <w:jc w:val="both"/>
              <w:rPr>
                <w:rFonts w:ascii="Arial" w:hAnsi="Arial" w:cs="Arial"/>
                <w:b/>
                <w:bCs/>
                <w:sz w:val="24"/>
                <w:szCs w:val="24"/>
              </w:rPr>
            </w:pPr>
            <w:r w:rsidRPr="00FC606F">
              <w:rPr>
                <w:rFonts w:ascii="Arial" w:hAnsi="Arial" w:cs="Arial"/>
                <w:sz w:val="24"/>
                <w:szCs w:val="24"/>
              </w:rPr>
              <w:t xml:space="preserve">Jorge Eduardo Molletones.  </w:t>
            </w:r>
          </w:p>
        </w:tc>
        <w:tc>
          <w:tcPr>
            <w:tcW w:w="1560"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11.674.484</w:t>
            </w:r>
          </w:p>
        </w:tc>
        <w:tc>
          <w:tcPr>
            <w:tcW w:w="3969" w:type="dxa"/>
            <w:shd w:val="clear" w:color="auto" w:fill="D3DFEE"/>
          </w:tcPr>
          <w:p w:rsidR="00130CF9" w:rsidRPr="00FC606F" w:rsidRDefault="00130CF9" w:rsidP="00FC606F">
            <w:pPr>
              <w:spacing w:after="0" w:line="360" w:lineRule="auto"/>
              <w:jc w:val="both"/>
              <w:rPr>
                <w:rFonts w:ascii="Arial" w:hAnsi="Arial" w:cs="Arial"/>
                <w:sz w:val="24"/>
                <w:szCs w:val="24"/>
              </w:rPr>
            </w:pPr>
            <w:r w:rsidRPr="00FC606F">
              <w:rPr>
                <w:rFonts w:ascii="Arial" w:hAnsi="Arial" w:cs="Arial"/>
                <w:sz w:val="24"/>
                <w:szCs w:val="24"/>
              </w:rPr>
              <w:t>(Obrero) El ciudadano tomó (2 períodos) de vacaciones en fecha 14/11/2016, debiendo incorporarse el día 06/02/2017 y hasta la presente fecha no se ha reintegrado</w:t>
            </w:r>
          </w:p>
        </w:tc>
      </w:tr>
    </w:tbl>
    <w:p w:rsidR="00130CF9" w:rsidRDefault="00130CF9" w:rsidP="00414706">
      <w:pPr>
        <w:spacing w:line="360" w:lineRule="auto"/>
        <w:jc w:val="both"/>
        <w:rPr>
          <w:rFonts w:ascii="Arial" w:hAnsi="Arial" w:cs="Arial"/>
          <w:sz w:val="24"/>
          <w:szCs w:val="24"/>
        </w:rPr>
      </w:pPr>
    </w:p>
    <w:p w:rsidR="00130CF9" w:rsidRDefault="00130CF9" w:rsidP="006E565B">
      <w:pPr>
        <w:spacing w:line="360" w:lineRule="auto"/>
        <w:ind w:firstLine="708"/>
        <w:rPr>
          <w:rFonts w:ascii="Arial" w:hAnsi="Arial" w:cs="Arial"/>
          <w:sz w:val="24"/>
          <w:szCs w:val="24"/>
        </w:rPr>
      </w:pPr>
      <w:r>
        <w:rPr>
          <w:rFonts w:ascii="Arial" w:hAnsi="Arial" w:cs="Arial"/>
          <w:b/>
          <w:bCs/>
          <w:sz w:val="24"/>
          <w:szCs w:val="24"/>
        </w:rPr>
        <w:t xml:space="preserve">3.3 </w:t>
      </w:r>
      <w:r w:rsidRPr="008E2B00">
        <w:rPr>
          <w:rFonts w:ascii="Arial" w:hAnsi="Arial" w:cs="Arial"/>
          <w:b/>
          <w:bCs/>
          <w:sz w:val="24"/>
          <w:szCs w:val="24"/>
        </w:rPr>
        <w:t>DIVISIÓN</w:t>
      </w:r>
      <w:r>
        <w:rPr>
          <w:rFonts w:ascii="Arial" w:hAnsi="Arial" w:cs="Arial"/>
          <w:b/>
          <w:bCs/>
          <w:sz w:val="24"/>
          <w:szCs w:val="24"/>
        </w:rPr>
        <w:t xml:space="preserve"> DE SERVICIO Y ATENCIÓN LEGISLATIVA</w:t>
      </w:r>
    </w:p>
    <w:p w:rsidR="00130CF9" w:rsidRPr="006E565B" w:rsidRDefault="00130CF9" w:rsidP="006E565B">
      <w:pPr>
        <w:pStyle w:val="Default"/>
        <w:spacing w:line="360" w:lineRule="auto"/>
        <w:ind w:firstLine="708"/>
      </w:pPr>
      <w:r w:rsidRPr="006E565B">
        <w:t xml:space="preserve">La División </w:t>
      </w:r>
      <w:r>
        <w:t xml:space="preserve">de Servicios y Atención Legislativa, está encargada de </w:t>
      </w:r>
      <w:r w:rsidRPr="006E565B">
        <w:t xml:space="preserve">coordinar las diferentes actividades referentes a la atención legislativa y que las mismas sean ejecutadas de manera eficiente y con un alto grado de compromiso con la institución. </w:t>
      </w:r>
    </w:p>
    <w:p w:rsidR="00130CF9" w:rsidRPr="006E565B" w:rsidRDefault="00130CF9" w:rsidP="006E565B">
      <w:pPr>
        <w:pStyle w:val="Default"/>
        <w:spacing w:line="360" w:lineRule="auto"/>
      </w:pPr>
      <w:r w:rsidRPr="006E565B">
        <w:t>Sus objetivos</w:t>
      </w:r>
      <w:r w:rsidRPr="006E565B">
        <w:rPr>
          <w:b/>
          <w:bCs/>
        </w:rPr>
        <w:t xml:space="preserve"> </w:t>
      </w:r>
      <w:r w:rsidRPr="006E565B">
        <w:t xml:space="preserve">son: </w:t>
      </w:r>
    </w:p>
    <w:p w:rsidR="00130CF9" w:rsidRPr="006E565B" w:rsidRDefault="00130CF9" w:rsidP="006E565B">
      <w:pPr>
        <w:pStyle w:val="Default"/>
        <w:spacing w:line="360" w:lineRule="auto"/>
      </w:pPr>
      <w:r w:rsidRPr="006E565B">
        <w:t xml:space="preserve">1.- Planificar las labores de apoyo legislativo para las sesiones plenarias desarrolladas en la Asamblea Nacional. </w:t>
      </w:r>
    </w:p>
    <w:p w:rsidR="00130CF9" w:rsidRPr="006E565B" w:rsidRDefault="00130CF9" w:rsidP="006E565B">
      <w:pPr>
        <w:pStyle w:val="Default"/>
        <w:spacing w:line="360" w:lineRule="auto"/>
      </w:pPr>
      <w:r w:rsidRPr="006E565B">
        <w:t xml:space="preserve">2.- Distribuir, mediante correo o por medio más expedito posible, las transcripciones de las intervenciones de los parlamentarios, efectuadas durante la Sesión anterior, para su correspondiente revisión. </w:t>
      </w:r>
    </w:p>
    <w:p w:rsidR="00130CF9" w:rsidRPr="006E565B" w:rsidRDefault="00130CF9" w:rsidP="006E565B">
      <w:pPr>
        <w:pStyle w:val="Default"/>
        <w:spacing w:line="360" w:lineRule="auto"/>
      </w:pPr>
      <w:r w:rsidRPr="006E565B">
        <w:t xml:space="preserve">3.- Coordinar la creación y corrección a la versión taquigráfica de la Sesión Plenaria, mediante la aplicación de normas reglamentarias y gramaticales como parte fundamental en la elaboración del Diario de Debates de la Asamblea Nacional. </w:t>
      </w:r>
    </w:p>
    <w:p w:rsidR="00130CF9" w:rsidRDefault="00130CF9" w:rsidP="00DB4ACC">
      <w:pPr>
        <w:pStyle w:val="Default"/>
        <w:spacing w:line="360" w:lineRule="auto"/>
      </w:pPr>
      <w:r w:rsidRPr="006E565B">
        <w:t>4.- Actualizar el Libro de Actas de las sesiones plenarias de la Asamblea Nacional.</w:t>
      </w:r>
    </w:p>
    <w:p w:rsidR="00130CF9" w:rsidRPr="006E565B" w:rsidRDefault="00130CF9" w:rsidP="00DB4ACC">
      <w:pPr>
        <w:pStyle w:val="Default"/>
        <w:spacing w:line="360" w:lineRule="auto"/>
      </w:pPr>
      <w:r w:rsidRPr="006E565B">
        <w:t xml:space="preserve">5. Supervisar la edición y publicación del Diario de Debates y de cualquier otra publicación que se ordene, garantizando la calidad de la edición de las publicaciones emitidas en las sesiones plenarias. </w:t>
      </w:r>
    </w:p>
    <w:p w:rsidR="00130CF9" w:rsidRPr="006E565B" w:rsidRDefault="00130CF9" w:rsidP="006E565B">
      <w:pPr>
        <w:pStyle w:val="Default"/>
        <w:spacing w:line="360" w:lineRule="auto"/>
      </w:pPr>
      <w:r w:rsidRPr="006E565B">
        <w:t xml:space="preserve">6.- Ejecutar las labores de apoyo técnico para el manejo de los equipos de video y data en las sesiones plenarias, reuniones de las comisiones permanentes y cualesquiera otras reuniones para las que sea requerido. </w:t>
      </w:r>
    </w:p>
    <w:p w:rsidR="00130CF9" w:rsidRPr="006E565B" w:rsidRDefault="00130CF9" w:rsidP="006E565B">
      <w:pPr>
        <w:spacing w:line="360" w:lineRule="auto"/>
        <w:jc w:val="both"/>
        <w:rPr>
          <w:rFonts w:ascii="Arial" w:hAnsi="Arial" w:cs="Arial"/>
          <w:sz w:val="24"/>
          <w:szCs w:val="24"/>
        </w:rPr>
      </w:pPr>
      <w:r w:rsidRPr="006E565B">
        <w:rPr>
          <w:rFonts w:ascii="Arial" w:hAnsi="Arial" w:cs="Arial"/>
          <w:sz w:val="24"/>
          <w:szCs w:val="24"/>
        </w:rPr>
        <w:t>7.- Apoyar a las Comisiones Permanentes en lo que respecta a la labor legislativa inherente a sus funciones.</w:t>
      </w:r>
    </w:p>
    <w:p w:rsidR="00130CF9" w:rsidRDefault="00130CF9" w:rsidP="006E565B">
      <w:pPr>
        <w:pStyle w:val="Default"/>
        <w:spacing w:line="360" w:lineRule="auto"/>
      </w:pPr>
    </w:p>
    <w:p w:rsidR="00130CF9" w:rsidRDefault="00130CF9" w:rsidP="00414706">
      <w:pPr>
        <w:spacing w:line="360" w:lineRule="auto"/>
        <w:jc w:val="both"/>
        <w:rPr>
          <w:rFonts w:ascii="Arial" w:hAnsi="Arial" w:cs="Arial"/>
          <w:b/>
          <w:bCs/>
          <w:sz w:val="24"/>
          <w:szCs w:val="24"/>
        </w:rPr>
      </w:pPr>
      <w:r>
        <w:rPr>
          <w:rFonts w:ascii="Arial" w:hAnsi="Arial" w:cs="Arial"/>
          <w:b/>
          <w:bCs/>
          <w:sz w:val="24"/>
          <w:szCs w:val="24"/>
        </w:rPr>
        <w:t xml:space="preserve">Personal adscrito </w:t>
      </w:r>
      <w:r w:rsidRPr="00214465">
        <w:rPr>
          <w:rFonts w:ascii="Arial" w:hAnsi="Arial" w:cs="Arial"/>
          <w:b/>
          <w:bCs/>
          <w:sz w:val="24"/>
          <w:szCs w:val="24"/>
        </w:rPr>
        <w:t>a la División</w:t>
      </w:r>
      <w:r>
        <w:rPr>
          <w:rFonts w:ascii="Arial" w:hAnsi="Arial" w:cs="Arial"/>
          <w:b/>
          <w:bCs/>
          <w:sz w:val="24"/>
          <w:szCs w:val="24"/>
        </w:rPr>
        <w:t xml:space="preserve"> a la División de Servicios y Atención Legislativa.</w:t>
      </w:r>
    </w:p>
    <w:tbl>
      <w:tblPr>
        <w:tblpPr w:leftFromText="141" w:rightFromText="141" w:vertAnchor="text" w:horzAnchor="margin" w:tblpY="180"/>
        <w:tblW w:w="8652" w:type="dxa"/>
        <w:tblCellMar>
          <w:left w:w="70" w:type="dxa"/>
          <w:right w:w="70" w:type="dxa"/>
        </w:tblCellMar>
        <w:tblLook w:val="00A0"/>
      </w:tblPr>
      <w:tblGrid>
        <w:gridCol w:w="3058"/>
        <w:gridCol w:w="1342"/>
        <w:gridCol w:w="4252"/>
      </w:tblGrid>
      <w:tr w:rsidR="00130CF9" w:rsidRPr="00FC606F">
        <w:trPr>
          <w:trHeight w:val="915"/>
        </w:trPr>
        <w:tc>
          <w:tcPr>
            <w:tcW w:w="3058" w:type="dxa"/>
            <w:tcBorders>
              <w:top w:val="single" w:sz="4" w:space="0" w:color="auto"/>
              <w:left w:val="single" w:sz="4" w:space="0" w:color="auto"/>
              <w:bottom w:val="single" w:sz="4" w:space="0" w:color="auto"/>
              <w:right w:val="single" w:sz="4" w:space="0" w:color="auto"/>
            </w:tcBorders>
            <w:shd w:val="clear" w:color="auto" w:fill="548DD4"/>
            <w:vAlign w:val="center"/>
          </w:tcPr>
          <w:p w:rsidR="00130CF9" w:rsidRPr="00060576" w:rsidRDefault="00130CF9" w:rsidP="00917A23">
            <w:pPr>
              <w:spacing w:after="0" w:line="240" w:lineRule="auto"/>
              <w:jc w:val="center"/>
              <w:rPr>
                <w:rFonts w:ascii="Arial" w:hAnsi="Arial" w:cs="Arial"/>
                <w:b/>
                <w:bCs/>
                <w:color w:val="FFFFFF"/>
                <w:sz w:val="24"/>
                <w:szCs w:val="24"/>
              </w:rPr>
            </w:pPr>
            <w:r w:rsidRPr="00060576">
              <w:rPr>
                <w:rFonts w:ascii="Arial" w:hAnsi="Arial" w:cs="Arial"/>
                <w:b/>
                <w:bCs/>
                <w:color w:val="FFFFFF"/>
                <w:sz w:val="24"/>
                <w:szCs w:val="24"/>
              </w:rPr>
              <w:t xml:space="preserve">APELLIDO Y NOMBRE </w:t>
            </w:r>
          </w:p>
        </w:tc>
        <w:tc>
          <w:tcPr>
            <w:tcW w:w="1342" w:type="dxa"/>
            <w:tcBorders>
              <w:top w:val="single" w:sz="4" w:space="0" w:color="auto"/>
              <w:left w:val="nil"/>
              <w:bottom w:val="single" w:sz="4" w:space="0" w:color="auto"/>
              <w:right w:val="single" w:sz="4" w:space="0" w:color="auto"/>
            </w:tcBorders>
            <w:shd w:val="clear" w:color="auto" w:fill="548DD4"/>
            <w:noWrap/>
            <w:vAlign w:val="center"/>
          </w:tcPr>
          <w:p w:rsidR="00130CF9" w:rsidRPr="00060576" w:rsidRDefault="00130CF9" w:rsidP="00917A23">
            <w:pPr>
              <w:spacing w:after="0" w:line="240" w:lineRule="auto"/>
              <w:jc w:val="center"/>
              <w:rPr>
                <w:rFonts w:ascii="Arial" w:hAnsi="Arial" w:cs="Arial"/>
                <w:b/>
                <w:bCs/>
                <w:color w:val="FFFFFF"/>
                <w:sz w:val="24"/>
                <w:szCs w:val="24"/>
              </w:rPr>
            </w:pPr>
            <w:r w:rsidRPr="00060576">
              <w:rPr>
                <w:rFonts w:ascii="Arial" w:hAnsi="Arial" w:cs="Arial"/>
                <w:b/>
                <w:bCs/>
                <w:color w:val="FFFFFF"/>
                <w:sz w:val="24"/>
                <w:szCs w:val="24"/>
              </w:rPr>
              <w:t>CÉDULA</w:t>
            </w:r>
          </w:p>
        </w:tc>
        <w:tc>
          <w:tcPr>
            <w:tcW w:w="4252" w:type="dxa"/>
            <w:tcBorders>
              <w:top w:val="single" w:sz="4" w:space="0" w:color="auto"/>
              <w:left w:val="nil"/>
              <w:bottom w:val="single" w:sz="4" w:space="0" w:color="auto"/>
              <w:right w:val="single" w:sz="4" w:space="0" w:color="auto"/>
            </w:tcBorders>
            <w:shd w:val="clear" w:color="auto" w:fill="548DD4"/>
            <w:vAlign w:val="center"/>
          </w:tcPr>
          <w:p w:rsidR="00130CF9" w:rsidRPr="00060576" w:rsidRDefault="00130CF9" w:rsidP="00917A23">
            <w:pPr>
              <w:spacing w:after="0" w:line="240" w:lineRule="auto"/>
              <w:jc w:val="center"/>
              <w:rPr>
                <w:rFonts w:ascii="Arial" w:hAnsi="Arial" w:cs="Arial"/>
                <w:b/>
                <w:bCs/>
                <w:color w:val="FFFFFF"/>
                <w:sz w:val="24"/>
                <w:szCs w:val="24"/>
              </w:rPr>
            </w:pPr>
            <w:r w:rsidRPr="00060576">
              <w:rPr>
                <w:rFonts w:ascii="Arial" w:hAnsi="Arial" w:cs="Arial"/>
                <w:b/>
                <w:bCs/>
                <w:color w:val="FFFFFF"/>
                <w:sz w:val="24"/>
                <w:szCs w:val="24"/>
              </w:rPr>
              <w:t>CARGO NOMINAL</w:t>
            </w:r>
          </w:p>
        </w:tc>
      </w:tr>
      <w:tr w:rsidR="00130CF9" w:rsidRPr="00FC606F">
        <w:trPr>
          <w:trHeight w:val="315"/>
        </w:trPr>
        <w:tc>
          <w:tcPr>
            <w:tcW w:w="3058" w:type="dxa"/>
            <w:tcBorders>
              <w:top w:val="nil"/>
              <w:left w:val="single" w:sz="4" w:space="0" w:color="auto"/>
              <w:bottom w:val="single" w:sz="4" w:space="0" w:color="auto"/>
              <w:right w:val="single" w:sz="4" w:space="0" w:color="auto"/>
            </w:tcBorders>
            <w:noWrap/>
            <w:vAlign w:val="bottom"/>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Rodríguez, Josluimar</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18.713.237</w:t>
            </w:r>
          </w:p>
        </w:tc>
        <w:tc>
          <w:tcPr>
            <w:tcW w:w="425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Abogado I</w:t>
            </w:r>
          </w:p>
        </w:tc>
      </w:tr>
      <w:tr w:rsidR="00130CF9" w:rsidRPr="00FC606F">
        <w:trPr>
          <w:trHeight w:val="300"/>
        </w:trPr>
        <w:tc>
          <w:tcPr>
            <w:tcW w:w="3058" w:type="dxa"/>
            <w:tcBorders>
              <w:top w:val="nil"/>
              <w:left w:val="single" w:sz="4" w:space="0" w:color="auto"/>
              <w:bottom w:val="single" w:sz="4" w:space="0" w:color="auto"/>
              <w:right w:val="single" w:sz="4" w:space="0" w:color="auto"/>
            </w:tcBorders>
            <w:noWrap/>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Bonilla, José</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7.440.855</w:t>
            </w:r>
          </w:p>
        </w:tc>
        <w:tc>
          <w:tcPr>
            <w:tcW w:w="425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Mensajero</w:t>
            </w:r>
          </w:p>
        </w:tc>
      </w:tr>
      <w:tr w:rsidR="00130CF9" w:rsidRPr="00FC606F">
        <w:trPr>
          <w:trHeight w:val="300"/>
        </w:trPr>
        <w:tc>
          <w:tcPr>
            <w:tcW w:w="3058" w:type="dxa"/>
            <w:tcBorders>
              <w:top w:val="nil"/>
              <w:left w:val="single" w:sz="4" w:space="0" w:color="auto"/>
              <w:bottom w:val="single" w:sz="4" w:space="0" w:color="auto"/>
              <w:right w:val="single" w:sz="4" w:space="0" w:color="auto"/>
            </w:tcBorders>
            <w:noWrap/>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Bron, Yumira</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6.426.340</w:t>
            </w:r>
          </w:p>
        </w:tc>
        <w:tc>
          <w:tcPr>
            <w:tcW w:w="425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R</w:t>
            </w:r>
            <w:r>
              <w:rPr>
                <w:rFonts w:ascii="Arial" w:hAnsi="Arial" w:cs="Arial"/>
                <w:color w:val="000000"/>
                <w:sz w:val="24"/>
                <w:szCs w:val="24"/>
              </w:rPr>
              <w:t>e</w:t>
            </w:r>
            <w:r w:rsidRPr="00060576">
              <w:rPr>
                <w:rFonts w:ascii="Arial" w:hAnsi="Arial" w:cs="Arial"/>
                <w:color w:val="000000"/>
                <w:sz w:val="24"/>
                <w:szCs w:val="24"/>
              </w:rPr>
              <w:t>cepcionista</w:t>
            </w:r>
          </w:p>
        </w:tc>
      </w:tr>
      <w:tr w:rsidR="00130CF9" w:rsidRPr="00FC606F">
        <w:trPr>
          <w:trHeight w:val="315"/>
        </w:trPr>
        <w:tc>
          <w:tcPr>
            <w:tcW w:w="3058" w:type="dxa"/>
            <w:tcBorders>
              <w:top w:val="nil"/>
              <w:left w:val="single" w:sz="4" w:space="0" w:color="auto"/>
              <w:bottom w:val="single" w:sz="4" w:space="0" w:color="auto"/>
              <w:right w:val="single" w:sz="4" w:space="0" w:color="auto"/>
            </w:tcBorders>
            <w:noWrap/>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Díaz, Daniel</w:t>
            </w:r>
          </w:p>
        </w:tc>
        <w:tc>
          <w:tcPr>
            <w:tcW w:w="1342" w:type="dxa"/>
            <w:tcBorders>
              <w:top w:val="nil"/>
              <w:left w:val="nil"/>
              <w:bottom w:val="single" w:sz="4" w:space="0" w:color="auto"/>
              <w:right w:val="single" w:sz="4" w:space="0" w:color="auto"/>
            </w:tcBorders>
            <w:noWrap/>
            <w:vAlign w:val="bottom"/>
          </w:tcPr>
          <w:p w:rsidR="00130CF9" w:rsidRPr="00060576" w:rsidRDefault="00130CF9" w:rsidP="00917A23">
            <w:pPr>
              <w:spacing w:after="0" w:line="240" w:lineRule="auto"/>
              <w:jc w:val="right"/>
              <w:rPr>
                <w:rFonts w:ascii="Arial" w:hAnsi="Arial" w:cs="Arial"/>
                <w:color w:val="000000"/>
                <w:sz w:val="24"/>
                <w:szCs w:val="24"/>
              </w:rPr>
            </w:pPr>
            <w:r w:rsidRPr="00060576">
              <w:rPr>
                <w:rFonts w:ascii="Arial" w:hAnsi="Arial" w:cs="Arial"/>
                <w:color w:val="000000"/>
                <w:sz w:val="24"/>
                <w:szCs w:val="24"/>
              </w:rPr>
              <w:t>18.461.995</w:t>
            </w:r>
          </w:p>
        </w:tc>
        <w:tc>
          <w:tcPr>
            <w:tcW w:w="4252" w:type="dxa"/>
            <w:tcBorders>
              <w:top w:val="nil"/>
              <w:left w:val="nil"/>
              <w:bottom w:val="single" w:sz="4" w:space="0" w:color="auto"/>
              <w:right w:val="single" w:sz="4" w:space="0" w:color="auto"/>
            </w:tcBorders>
            <w:vAlign w:val="bottom"/>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Operador de Sonido</w:t>
            </w:r>
          </w:p>
        </w:tc>
      </w:tr>
      <w:tr w:rsidR="00130CF9" w:rsidRPr="00FC606F">
        <w:trPr>
          <w:trHeight w:val="300"/>
        </w:trPr>
        <w:tc>
          <w:tcPr>
            <w:tcW w:w="3058" w:type="dxa"/>
            <w:tcBorders>
              <w:top w:val="nil"/>
              <w:left w:val="single" w:sz="4" w:space="0" w:color="auto"/>
              <w:bottom w:val="single" w:sz="4" w:space="0" w:color="auto"/>
              <w:right w:val="single" w:sz="4" w:space="0" w:color="auto"/>
            </w:tcBorders>
            <w:noWrap/>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Fagúndez, Yariema</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6.051.530</w:t>
            </w:r>
          </w:p>
        </w:tc>
        <w:tc>
          <w:tcPr>
            <w:tcW w:w="425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Auxiliar de Mantenimiento I</w:t>
            </w:r>
          </w:p>
        </w:tc>
      </w:tr>
      <w:tr w:rsidR="00130CF9" w:rsidRPr="00FC606F">
        <w:trPr>
          <w:trHeight w:val="300"/>
        </w:trPr>
        <w:tc>
          <w:tcPr>
            <w:tcW w:w="3058" w:type="dxa"/>
            <w:tcBorders>
              <w:top w:val="nil"/>
              <w:left w:val="single" w:sz="4" w:space="0" w:color="auto"/>
              <w:bottom w:val="single" w:sz="4" w:space="0" w:color="auto"/>
              <w:right w:val="single" w:sz="4" w:space="0" w:color="auto"/>
            </w:tcBorders>
            <w:noWrap/>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 xml:space="preserve">Paredes, Zulay  </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5.604.184</w:t>
            </w:r>
          </w:p>
        </w:tc>
        <w:tc>
          <w:tcPr>
            <w:tcW w:w="425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Analista de Investigación I</w:t>
            </w:r>
          </w:p>
        </w:tc>
      </w:tr>
      <w:tr w:rsidR="00130CF9" w:rsidRPr="00FC606F">
        <w:trPr>
          <w:trHeight w:val="315"/>
        </w:trPr>
        <w:tc>
          <w:tcPr>
            <w:tcW w:w="8652" w:type="dxa"/>
            <w:gridSpan w:val="3"/>
            <w:tcBorders>
              <w:top w:val="single" w:sz="4" w:space="0" w:color="auto"/>
              <w:left w:val="nil"/>
              <w:bottom w:val="single" w:sz="4" w:space="0" w:color="auto"/>
              <w:right w:val="nil"/>
            </w:tcBorders>
            <w:shd w:val="clear" w:color="auto" w:fill="548DD4"/>
            <w:vAlign w:val="center"/>
          </w:tcPr>
          <w:p w:rsidR="00130CF9" w:rsidRPr="00060576" w:rsidRDefault="00130CF9" w:rsidP="00917A23">
            <w:pPr>
              <w:spacing w:after="0" w:line="240" w:lineRule="auto"/>
              <w:jc w:val="center"/>
              <w:rPr>
                <w:rFonts w:ascii="Arial" w:hAnsi="Arial" w:cs="Arial"/>
                <w:b/>
                <w:bCs/>
                <w:color w:val="FFFFFF"/>
                <w:sz w:val="24"/>
                <w:szCs w:val="24"/>
              </w:rPr>
            </w:pPr>
            <w:r w:rsidRPr="00060576">
              <w:rPr>
                <w:rFonts w:ascii="Arial" w:hAnsi="Arial" w:cs="Arial"/>
                <w:b/>
                <w:bCs/>
                <w:color w:val="FFFFFF"/>
                <w:sz w:val="24"/>
                <w:szCs w:val="24"/>
              </w:rPr>
              <w:t>TAQUIGRAFÍA</w:t>
            </w:r>
          </w:p>
        </w:tc>
      </w:tr>
      <w:tr w:rsidR="00130CF9" w:rsidRPr="00FC606F">
        <w:trPr>
          <w:trHeight w:val="300"/>
        </w:trPr>
        <w:tc>
          <w:tcPr>
            <w:tcW w:w="3058" w:type="dxa"/>
            <w:tcBorders>
              <w:top w:val="nil"/>
              <w:left w:val="single" w:sz="4" w:space="0" w:color="auto"/>
              <w:bottom w:val="single" w:sz="4" w:space="0" w:color="auto"/>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Díaz, Carol</w:t>
            </w:r>
          </w:p>
        </w:tc>
        <w:tc>
          <w:tcPr>
            <w:tcW w:w="134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14.096.979</w:t>
            </w:r>
          </w:p>
        </w:tc>
        <w:tc>
          <w:tcPr>
            <w:tcW w:w="425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Transcriptora de datos</w:t>
            </w:r>
          </w:p>
        </w:tc>
      </w:tr>
      <w:tr w:rsidR="00130CF9" w:rsidRPr="00FC606F">
        <w:trPr>
          <w:trHeight w:val="300"/>
        </w:trPr>
        <w:tc>
          <w:tcPr>
            <w:tcW w:w="3058" w:type="dxa"/>
            <w:tcBorders>
              <w:top w:val="nil"/>
              <w:left w:val="single" w:sz="4" w:space="0" w:color="auto"/>
              <w:bottom w:val="single" w:sz="4" w:space="0" w:color="auto"/>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 xml:space="preserve">Gil, Eleazar </w:t>
            </w:r>
          </w:p>
        </w:tc>
        <w:tc>
          <w:tcPr>
            <w:tcW w:w="134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11.165.270</w:t>
            </w:r>
          </w:p>
        </w:tc>
        <w:tc>
          <w:tcPr>
            <w:tcW w:w="425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Apoyo Administrativo</w:t>
            </w:r>
          </w:p>
        </w:tc>
      </w:tr>
      <w:tr w:rsidR="00130CF9" w:rsidRPr="00FC606F">
        <w:trPr>
          <w:trHeight w:val="315"/>
        </w:trPr>
        <w:tc>
          <w:tcPr>
            <w:tcW w:w="3058" w:type="dxa"/>
            <w:tcBorders>
              <w:top w:val="nil"/>
              <w:left w:val="single" w:sz="4" w:space="0" w:color="auto"/>
              <w:bottom w:val="single" w:sz="4" w:space="0" w:color="auto"/>
              <w:right w:val="single" w:sz="4" w:space="0" w:color="auto"/>
            </w:tcBorders>
            <w:noWrap/>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Martínez, Ramces</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right"/>
              <w:rPr>
                <w:rFonts w:ascii="Arial" w:hAnsi="Arial" w:cs="Arial"/>
                <w:color w:val="000000"/>
                <w:sz w:val="24"/>
                <w:szCs w:val="24"/>
              </w:rPr>
            </w:pPr>
            <w:r w:rsidRPr="00060576">
              <w:rPr>
                <w:rFonts w:ascii="Arial" w:hAnsi="Arial" w:cs="Arial"/>
                <w:color w:val="000000"/>
                <w:sz w:val="24"/>
                <w:szCs w:val="24"/>
              </w:rPr>
              <w:t>25.368.526</w:t>
            </w:r>
          </w:p>
        </w:tc>
        <w:tc>
          <w:tcPr>
            <w:tcW w:w="4252" w:type="dxa"/>
            <w:tcBorders>
              <w:top w:val="nil"/>
              <w:left w:val="nil"/>
              <w:bottom w:val="single" w:sz="4" w:space="0" w:color="auto"/>
              <w:right w:val="single" w:sz="4" w:space="0" w:color="auto"/>
            </w:tcBorders>
            <w:vAlign w:val="bottom"/>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Apoyo Administrativo</w:t>
            </w:r>
          </w:p>
        </w:tc>
      </w:tr>
      <w:tr w:rsidR="00130CF9" w:rsidRPr="00FC606F">
        <w:trPr>
          <w:trHeight w:val="300"/>
        </w:trPr>
        <w:tc>
          <w:tcPr>
            <w:tcW w:w="3058" w:type="dxa"/>
            <w:tcBorders>
              <w:top w:val="nil"/>
              <w:left w:val="single" w:sz="4" w:space="0" w:color="auto"/>
              <w:bottom w:val="single" w:sz="4" w:space="0" w:color="auto"/>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Quintero, Olga</w:t>
            </w:r>
          </w:p>
        </w:tc>
        <w:tc>
          <w:tcPr>
            <w:tcW w:w="134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5.019.803</w:t>
            </w:r>
          </w:p>
        </w:tc>
        <w:tc>
          <w:tcPr>
            <w:tcW w:w="425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 xml:space="preserve">Taquígrafa Parlamentaria </w:t>
            </w:r>
          </w:p>
        </w:tc>
      </w:tr>
      <w:tr w:rsidR="00130CF9" w:rsidRPr="00FC606F">
        <w:trPr>
          <w:trHeight w:val="315"/>
        </w:trPr>
        <w:tc>
          <w:tcPr>
            <w:tcW w:w="8652" w:type="dxa"/>
            <w:gridSpan w:val="3"/>
            <w:tcBorders>
              <w:top w:val="single" w:sz="4" w:space="0" w:color="auto"/>
              <w:left w:val="nil"/>
              <w:bottom w:val="single" w:sz="4" w:space="0" w:color="auto"/>
              <w:right w:val="nil"/>
            </w:tcBorders>
            <w:shd w:val="clear" w:color="auto" w:fill="548DD4"/>
            <w:vAlign w:val="center"/>
          </w:tcPr>
          <w:p w:rsidR="00130CF9" w:rsidRPr="00060576" w:rsidRDefault="00130CF9" w:rsidP="00917A23">
            <w:pPr>
              <w:spacing w:after="0" w:line="240" w:lineRule="auto"/>
              <w:jc w:val="center"/>
              <w:rPr>
                <w:rFonts w:ascii="Arial" w:hAnsi="Arial" w:cs="Arial"/>
                <w:b/>
                <w:bCs/>
                <w:color w:val="FFFFFF"/>
                <w:sz w:val="24"/>
                <w:szCs w:val="24"/>
              </w:rPr>
            </w:pPr>
            <w:r w:rsidRPr="00060576">
              <w:rPr>
                <w:rFonts w:ascii="Arial" w:hAnsi="Arial" w:cs="Arial"/>
                <w:b/>
                <w:bCs/>
                <w:color w:val="FFFFFF"/>
                <w:sz w:val="24"/>
                <w:szCs w:val="24"/>
              </w:rPr>
              <w:t>CORECCIÓN</w:t>
            </w:r>
          </w:p>
        </w:tc>
      </w:tr>
      <w:tr w:rsidR="00130CF9" w:rsidRPr="00FC606F">
        <w:trPr>
          <w:trHeight w:val="300"/>
        </w:trPr>
        <w:tc>
          <w:tcPr>
            <w:tcW w:w="3058" w:type="dxa"/>
            <w:tcBorders>
              <w:top w:val="nil"/>
              <w:left w:val="single" w:sz="4" w:space="0" w:color="auto"/>
              <w:bottom w:val="single" w:sz="4" w:space="0" w:color="auto"/>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Castro, Alix</w:t>
            </w:r>
          </w:p>
        </w:tc>
        <w:tc>
          <w:tcPr>
            <w:tcW w:w="134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11.741.563</w:t>
            </w:r>
          </w:p>
        </w:tc>
        <w:tc>
          <w:tcPr>
            <w:tcW w:w="425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Apoyo Administrativo</w:t>
            </w:r>
          </w:p>
        </w:tc>
      </w:tr>
      <w:tr w:rsidR="00130CF9" w:rsidRPr="00FC606F">
        <w:trPr>
          <w:trHeight w:val="300"/>
        </w:trPr>
        <w:tc>
          <w:tcPr>
            <w:tcW w:w="3058" w:type="dxa"/>
            <w:tcBorders>
              <w:top w:val="nil"/>
              <w:left w:val="single" w:sz="4" w:space="0" w:color="auto"/>
              <w:bottom w:val="single" w:sz="4" w:space="0" w:color="auto"/>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Medina, Alix</w:t>
            </w:r>
          </w:p>
        </w:tc>
        <w:tc>
          <w:tcPr>
            <w:tcW w:w="134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13.535.362</w:t>
            </w:r>
          </w:p>
        </w:tc>
        <w:tc>
          <w:tcPr>
            <w:tcW w:w="425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Apoyo Administrativo</w:t>
            </w:r>
          </w:p>
        </w:tc>
      </w:tr>
      <w:tr w:rsidR="00130CF9" w:rsidRPr="00FC606F">
        <w:trPr>
          <w:trHeight w:val="300"/>
        </w:trPr>
        <w:tc>
          <w:tcPr>
            <w:tcW w:w="3058" w:type="dxa"/>
            <w:tcBorders>
              <w:top w:val="nil"/>
              <w:left w:val="single" w:sz="4" w:space="0" w:color="auto"/>
              <w:bottom w:val="single" w:sz="4" w:space="0" w:color="auto"/>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Morales, Edison</w:t>
            </w:r>
          </w:p>
        </w:tc>
        <w:tc>
          <w:tcPr>
            <w:tcW w:w="134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12.483.767</w:t>
            </w:r>
          </w:p>
        </w:tc>
        <w:tc>
          <w:tcPr>
            <w:tcW w:w="425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Corrector-Revisor</w:t>
            </w:r>
          </w:p>
        </w:tc>
      </w:tr>
      <w:tr w:rsidR="00130CF9" w:rsidRPr="00FC606F">
        <w:trPr>
          <w:trHeight w:val="300"/>
        </w:trPr>
        <w:tc>
          <w:tcPr>
            <w:tcW w:w="3058" w:type="dxa"/>
            <w:tcBorders>
              <w:top w:val="nil"/>
              <w:left w:val="single" w:sz="4" w:space="0" w:color="auto"/>
              <w:bottom w:val="single" w:sz="4" w:space="0" w:color="auto"/>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Pérez, Paulina</w:t>
            </w:r>
          </w:p>
        </w:tc>
        <w:tc>
          <w:tcPr>
            <w:tcW w:w="134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22.017.002</w:t>
            </w:r>
          </w:p>
        </w:tc>
        <w:tc>
          <w:tcPr>
            <w:tcW w:w="425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Correctora-Revisora</w:t>
            </w:r>
          </w:p>
        </w:tc>
      </w:tr>
      <w:tr w:rsidR="00130CF9" w:rsidRPr="00FC606F">
        <w:trPr>
          <w:trHeight w:val="315"/>
        </w:trPr>
        <w:tc>
          <w:tcPr>
            <w:tcW w:w="8652" w:type="dxa"/>
            <w:gridSpan w:val="3"/>
            <w:tcBorders>
              <w:top w:val="single" w:sz="4" w:space="0" w:color="auto"/>
              <w:left w:val="nil"/>
              <w:bottom w:val="single" w:sz="4" w:space="0" w:color="auto"/>
              <w:right w:val="nil"/>
            </w:tcBorders>
            <w:shd w:val="clear" w:color="auto" w:fill="548DD4"/>
            <w:vAlign w:val="bottom"/>
          </w:tcPr>
          <w:p w:rsidR="00130CF9" w:rsidRPr="00060576" w:rsidRDefault="00130CF9" w:rsidP="00917A23">
            <w:pPr>
              <w:spacing w:after="0" w:line="240" w:lineRule="auto"/>
              <w:jc w:val="center"/>
              <w:rPr>
                <w:rFonts w:ascii="Arial" w:hAnsi="Arial" w:cs="Arial"/>
                <w:b/>
                <w:bCs/>
                <w:color w:val="FFFFFF"/>
                <w:sz w:val="24"/>
                <w:szCs w:val="24"/>
              </w:rPr>
            </w:pPr>
            <w:r w:rsidRPr="00060576">
              <w:rPr>
                <w:rFonts w:ascii="Arial" w:hAnsi="Arial" w:cs="Arial"/>
                <w:b/>
                <w:bCs/>
                <w:color w:val="FFFFFF"/>
                <w:sz w:val="24"/>
                <w:szCs w:val="24"/>
              </w:rPr>
              <w:t>EDICIÓN</w:t>
            </w:r>
          </w:p>
        </w:tc>
      </w:tr>
      <w:tr w:rsidR="00130CF9" w:rsidRPr="00FC606F">
        <w:trPr>
          <w:trHeight w:val="300"/>
        </w:trPr>
        <w:tc>
          <w:tcPr>
            <w:tcW w:w="3058" w:type="dxa"/>
            <w:tcBorders>
              <w:top w:val="nil"/>
              <w:left w:val="single" w:sz="4" w:space="0" w:color="auto"/>
              <w:bottom w:val="single" w:sz="4" w:space="0" w:color="auto"/>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Arrieta, Arlin</w:t>
            </w:r>
          </w:p>
        </w:tc>
        <w:tc>
          <w:tcPr>
            <w:tcW w:w="134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13.489.793</w:t>
            </w:r>
          </w:p>
        </w:tc>
        <w:tc>
          <w:tcPr>
            <w:tcW w:w="425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Correctora-Revisora</w:t>
            </w:r>
          </w:p>
        </w:tc>
      </w:tr>
      <w:tr w:rsidR="00130CF9" w:rsidRPr="00FC606F">
        <w:trPr>
          <w:trHeight w:val="300"/>
        </w:trPr>
        <w:tc>
          <w:tcPr>
            <w:tcW w:w="3058" w:type="dxa"/>
            <w:tcBorders>
              <w:top w:val="nil"/>
              <w:left w:val="single" w:sz="4" w:space="0" w:color="auto"/>
              <w:bottom w:val="single" w:sz="4" w:space="0" w:color="auto"/>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Delpino, Katiuska</w:t>
            </w:r>
          </w:p>
        </w:tc>
        <w:tc>
          <w:tcPr>
            <w:tcW w:w="134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14.745.229</w:t>
            </w:r>
          </w:p>
        </w:tc>
        <w:tc>
          <w:tcPr>
            <w:tcW w:w="425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 xml:space="preserve">Taquígrafa Parlamentaria </w:t>
            </w:r>
          </w:p>
        </w:tc>
      </w:tr>
      <w:tr w:rsidR="00130CF9" w:rsidRPr="00FC606F">
        <w:trPr>
          <w:trHeight w:val="300"/>
        </w:trPr>
        <w:tc>
          <w:tcPr>
            <w:tcW w:w="3058" w:type="dxa"/>
            <w:tcBorders>
              <w:top w:val="nil"/>
              <w:left w:val="single" w:sz="4" w:space="0" w:color="auto"/>
              <w:bottom w:val="single" w:sz="4" w:space="0" w:color="auto"/>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Lozano, Belkis</w:t>
            </w:r>
          </w:p>
        </w:tc>
        <w:tc>
          <w:tcPr>
            <w:tcW w:w="134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14.892.008</w:t>
            </w:r>
          </w:p>
        </w:tc>
        <w:tc>
          <w:tcPr>
            <w:tcW w:w="425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Correctora-Revisora</w:t>
            </w:r>
          </w:p>
        </w:tc>
      </w:tr>
      <w:tr w:rsidR="00130CF9" w:rsidRPr="00FC606F">
        <w:trPr>
          <w:trHeight w:val="300"/>
        </w:trPr>
        <w:tc>
          <w:tcPr>
            <w:tcW w:w="3058" w:type="dxa"/>
            <w:tcBorders>
              <w:top w:val="nil"/>
              <w:left w:val="single" w:sz="4" w:space="0" w:color="auto"/>
              <w:bottom w:val="single" w:sz="4" w:space="0" w:color="auto"/>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Reverón, Gertrudis</w:t>
            </w:r>
          </w:p>
        </w:tc>
        <w:tc>
          <w:tcPr>
            <w:tcW w:w="134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3.408.411</w:t>
            </w:r>
          </w:p>
        </w:tc>
        <w:tc>
          <w:tcPr>
            <w:tcW w:w="425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Correctora-Revisora</w:t>
            </w:r>
          </w:p>
        </w:tc>
      </w:tr>
      <w:tr w:rsidR="00130CF9" w:rsidRPr="00FC606F">
        <w:trPr>
          <w:trHeight w:val="315"/>
        </w:trPr>
        <w:tc>
          <w:tcPr>
            <w:tcW w:w="8652" w:type="dxa"/>
            <w:gridSpan w:val="3"/>
            <w:tcBorders>
              <w:top w:val="single" w:sz="4" w:space="0" w:color="auto"/>
              <w:left w:val="nil"/>
              <w:bottom w:val="single" w:sz="4" w:space="0" w:color="auto"/>
              <w:right w:val="nil"/>
            </w:tcBorders>
            <w:shd w:val="clear" w:color="auto" w:fill="548DD4"/>
            <w:vAlign w:val="center"/>
          </w:tcPr>
          <w:p w:rsidR="00130CF9" w:rsidRPr="00060576" w:rsidRDefault="00130CF9" w:rsidP="00917A23">
            <w:pPr>
              <w:spacing w:after="0" w:line="240" w:lineRule="auto"/>
              <w:jc w:val="center"/>
              <w:rPr>
                <w:rFonts w:ascii="Arial" w:hAnsi="Arial" w:cs="Arial"/>
                <w:b/>
                <w:bCs/>
                <w:color w:val="FFFFFF"/>
                <w:sz w:val="24"/>
                <w:szCs w:val="24"/>
              </w:rPr>
            </w:pPr>
            <w:r w:rsidRPr="00060576">
              <w:rPr>
                <w:rFonts w:ascii="Arial" w:hAnsi="Arial" w:cs="Arial"/>
                <w:b/>
                <w:bCs/>
                <w:color w:val="FFFFFF"/>
                <w:sz w:val="24"/>
                <w:szCs w:val="24"/>
              </w:rPr>
              <w:t>SECCIÓN DE ATENCIÓN Y SERVICIO A LAS COMISIONES</w:t>
            </w:r>
          </w:p>
        </w:tc>
      </w:tr>
      <w:tr w:rsidR="00130CF9" w:rsidRPr="00FC606F">
        <w:trPr>
          <w:trHeight w:val="300"/>
        </w:trPr>
        <w:tc>
          <w:tcPr>
            <w:tcW w:w="3058" w:type="dxa"/>
            <w:tcBorders>
              <w:top w:val="nil"/>
              <w:left w:val="single" w:sz="4" w:space="0" w:color="auto"/>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rPr>
                <w:rFonts w:ascii="Arial" w:hAnsi="Arial" w:cs="Arial"/>
                <w:sz w:val="24"/>
                <w:szCs w:val="24"/>
              </w:rPr>
            </w:pPr>
            <w:r w:rsidRPr="00060576">
              <w:rPr>
                <w:rFonts w:ascii="Arial" w:hAnsi="Arial" w:cs="Arial"/>
                <w:sz w:val="24"/>
                <w:szCs w:val="24"/>
              </w:rPr>
              <w:t>Contreras, América</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12.617.119</w:t>
            </w:r>
          </w:p>
        </w:tc>
        <w:tc>
          <w:tcPr>
            <w:tcW w:w="4252" w:type="dxa"/>
            <w:tcBorders>
              <w:top w:val="nil"/>
              <w:left w:val="nil"/>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jc w:val="center"/>
              <w:rPr>
                <w:rFonts w:ascii="Arial" w:hAnsi="Arial" w:cs="Arial"/>
                <w:sz w:val="24"/>
                <w:szCs w:val="24"/>
              </w:rPr>
            </w:pPr>
            <w:r w:rsidRPr="00060576">
              <w:rPr>
                <w:rFonts w:ascii="Arial" w:hAnsi="Arial" w:cs="Arial"/>
                <w:sz w:val="24"/>
                <w:szCs w:val="24"/>
              </w:rPr>
              <w:t>Transcriptora</w:t>
            </w:r>
          </w:p>
        </w:tc>
      </w:tr>
      <w:tr w:rsidR="00130CF9" w:rsidRPr="00FC606F">
        <w:trPr>
          <w:trHeight w:val="300"/>
        </w:trPr>
        <w:tc>
          <w:tcPr>
            <w:tcW w:w="3058" w:type="dxa"/>
            <w:tcBorders>
              <w:top w:val="nil"/>
              <w:left w:val="single" w:sz="4" w:space="0" w:color="auto"/>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rPr>
                <w:rFonts w:ascii="Arial" w:hAnsi="Arial" w:cs="Arial"/>
                <w:sz w:val="24"/>
                <w:szCs w:val="24"/>
              </w:rPr>
            </w:pPr>
            <w:r w:rsidRPr="00060576">
              <w:rPr>
                <w:rFonts w:ascii="Arial" w:hAnsi="Arial" w:cs="Arial"/>
                <w:sz w:val="24"/>
                <w:szCs w:val="24"/>
              </w:rPr>
              <w:t>Barrios, Anderson</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84.384.505</w:t>
            </w:r>
          </w:p>
        </w:tc>
        <w:tc>
          <w:tcPr>
            <w:tcW w:w="4252" w:type="dxa"/>
            <w:tcBorders>
              <w:top w:val="nil"/>
              <w:left w:val="nil"/>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jc w:val="center"/>
              <w:rPr>
                <w:rFonts w:ascii="Arial" w:hAnsi="Arial" w:cs="Arial"/>
                <w:sz w:val="24"/>
                <w:szCs w:val="24"/>
              </w:rPr>
            </w:pPr>
            <w:r w:rsidRPr="00060576">
              <w:rPr>
                <w:rFonts w:ascii="Arial" w:hAnsi="Arial" w:cs="Arial"/>
                <w:sz w:val="24"/>
                <w:szCs w:val="24"/>
              </w:rPr>
              <w:t>Apoyo Administrativo</w:t>
            </w:r>
          </w:p>
        </w:tc>
      </w:tr>
      <w:tr w:rsidR="00130CF9" w:rsidRPr="00FC606F">
        <w:trPr>
          <w:trHeight w:val="300"/>
        </w:trPr>
        <w:tc>
          <w:tcPr>
            <w:tcW w:w="3058" w:type="dxa"/>
            <w:tcBorders>
              <w:top w:val="nil"/>
              <w:left w:val="single" w:sz="4" w:space="0" w:color="auto"/>
              <w:bottom w:val="single" w:sz="4" w:space="0" w:color="auto"/>
              <w:right w:val="single" w:sz="4" w:space="0" w:color="auto"/>
            </w:tcBorders>
            <w:vAlign w:val="center"/>
          </w:tcPr>
          <w:p w:rsidR="00130CF9" w:rsidRPr="00060576" w:rsidRDefault="00130CF9" w:rsidP="00917A23">
            <w:pPr>
              <w:spacing w:after="0" w:line="240" w:lineRule="auto"/>
              <w:rPr>
                <w:rFonts w:ascii="Arial" w:hAnsi="Arial" w:cs="Arial"/>
                <w:sz w:val="24"/>
                <w:szCs w:val="24"/>
              </w:rPr>
            </w:pPr>
            <w:r w:rsidRPr="00060576">
              <w:rPr>
                <w:rFonts w:ascii="Arial" w:hAnsi="Arial" w:cs="Arial"/>
                <w:sz w:val="24"/>
                <w:szCs w:val="24"/>
              </w:rPr>
              <w:t xml:space="preserve"> Oliveros, Ángela</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4.424.396</w:t>
            </w:r>
          </w:p>
        </w:tc>
        <w:tc>
          <w:tcPr>
            <w:tcW w:w="425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sz w:val="24"/>
                <w:szCs w:val="24"/>
              </w:rPr>
            </w:pPr>
            <w:r w:rsidRPr="00060576">
              <w:rPr>
                <w:rFonts w:ascii="Arial" w:hAnsi="Arial" w:cs="Arial"/>
                <w:sz w:val="24"/>
                <w:szCs w:val="24"/>
              </w:rPr>
              <w:t>Politólogo</w:t>
            </w:r>
          </w:p>
        </w:tc>
      </w:tr>
      <w:tr w:rsidR="00130CF9" w:rsidRPr="00FC606F">
        <w:trPr>
          <w:trHeight w:val="600"/>
        </w:trPr>
        <w:tc>
          <w:tcPr>
            <w:tcW w:w="3058" w:type="dxa"/>
            <w:tcBorders>
              <w:top w:val="nil"/>
              <w:left w:val="single" w:sz="4" w:space="0" w:color="auto"/>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rPr>
                <w:rFonts w:ascii="Arial" w:hAnsi="Arial" w:cs="Arial"/>
                <w:sz w:val="24"/>
                <w:szCs w:val="24"/>
              </w:rPr>
            </w:pPr>
            <w:r w:rsidRPr="00060576">
              <w:rPr>
                <w:rFonts w:ascii="Arial" w:hAnsi="Arial" w:cs="Arial"/>
                <w:sz w:val="24"/>
                <w:szCs w:val="24"/>
              </w:rPr>
              <w:t>Picchinenna, Antonella</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17.125.027</w:t>
            </w:r>
          </w:p>
        </w:tc>
        <w:tc>
          <w:tcPr>
            <w:tcW w:w="425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sz w:val="24"/>
                <w:szCs w:val="24"/>
              </w:rPr>
            </w:pPr>
            <w:r w:rsidRPr="00060576">
              <w:rPr>
                <w:rFonts w:ascii="Arial" w:hAnsi="Arial" w:cs="Arial"/>
                <w:sz w:val="24"/>
                <w:szCs w:val="24"/>
              </w:rPr>
              <w:t>Correctora-Revisora</w:t>
            </w:r>
          </w:p>
        </w:tc>
      </w:tr>
      <w:tr w:rsidR="00130CF9" w:rsidRPr="00FC606F">
        <w:trPr>
          <w:trHeight w:val="300"/>
        </w:trPr>
        <w:tc>
          <w:tcPr>
            <w:tcW w:w="3058" w:type="dxa"/>
            <w:tcBorders>
              <w:top w:val="nil"/>
              <w:left w:val="single" w:sz="4" w:space="0" w:color="auto"/>
              <w:bottom w:val="single" w:sz="4" w:space="0" w:color="auto"/>
              <w:right w:val="single" w:sz="4" w:space="0" w:color="auto"/>
            </w:tcBorders>
            <w:vAlign w:val="center"/>
          </w:tcPr>
          <w:p w:rsidR="00130CF9" w:rsidRPr="00060576" w:rsidRDefault="00130CF9" w:rsidP="00917A23">
            <w:pPr>
              <w:spacing w:after="0" w:line="240" w:lineRule="auto"/>
              <w:rPr>
                <w:rFonts w:ascii="Arial" w:hAnsi="Arial" w:cs="Arial"/>
                <w:sz w:val="24"/>
                <w:szCs w:val="24"/>
              </w:rPr>
            </w:pPr>
            <w:r w:rsidRPr="00060576">
              <w:rPr>
                <w:rFonts w:ascii="Arial" w:hAnsi="Arial" w:cs="Arial"/>
                <w:sz w:val="24"/>
                <w:szCs w:val="24"/>
              </w:rPr>
              <w:t>Landaeta, Carmen</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3.838.796</w:t>
            </w:r>
          </w:p>
        </w:tc>
        <w:tc>
          <w:tcPr>
            <w:tcW w:w="4252" w:type="dxa"/>
            <w:tcBorders>
              <w:top w:val="nil"/>
              <w:left w:val="nil"/>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jc w:val="center"/>
              <w:rPr>
                <w:rFonts w:ascii="Arial" w:hAnsi="Arial" w:cs="Arial"/>
                <w:sz w:val="24"/>
                <w:szCs w:val="24"/>
              </w:rPr>
            </w:pPr>
            <w:r w:rsidRPr="00060576">
              <w:rPr>
                <w:rFonts w:ascii="Arial" w:hAnsi="Arial" w:cs="Arial"/>
                <w:sz w:val="24"/>
                <w:szCs w:val="24"/>
              </w:rPr>
              <w:t>Transcriptora</w:t>
            </w:r>
          </w:p>
        </w:tc>
      </w:tr>
      <w:tr w:rsidR="00130CF9" w:rsidRPr="00FC606F">
        <w:trPr>
          <w:trHeight w:val="300"/>
        </w:trPr>
        <w:tc>
          <w:tcPr>
            <w:tcW w:w="3058" w:type="dxa"/>
            <w:tcBorders>
              <w:top w:val="nil"/>
              <w:left w:val="single" w:sz="4" w:space="0" w:color="auto"/>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rPr>
                <w:rFonts w:ascii="Arial" w:hAnsi="Arial" w:cs="Arial"/>
                <w:sz w:val="24"/>
                <w:szCs w:val="24"/>
              </w:rPr>
            </w:pPr>
            <w:r w:rsidRPr="00060576">
              <w:rPr>
                <w:rFonts w:ascii="Arial" w:hAnsi="Arial" w:cs="Arial"/>
                <w:sz w:val="24"/>
                <w:szCs w:val="24"/>
              </w:rPr>
              <w:t xml:space="preserve">Meri, Dayana </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14.225.639</w:t>
            </w:r>
          </w:p>
        </w:tc>
        <w:tc>
          <w:tcPr>
            <w:tcW w:w="425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sz w:val="24"/>
                <w:szCs w:val="24"/>
              </w:rPr>
            </w:pPr>
            <w:r w:rsidRPr="00060576">
              <w:rPr>
                <w:rFonts w:ascii="Arial" w:hAnsi="Arial" w:cs="Arial"/>
                <w:sz w:val="24"/>
                <w:szCs w:val="24"/>
              </w:rPr>
              <w:t>Correctora-Revisora</w:t>
            </w:r>
          </w:p>
        </w:tc>
      </w:tr>
      <w:tr w:rsidR="00130CF9" w:rsidRPr="00FC606F">
        <w:trPr>
          <w:trHeight w:val="300"/>
        </w:trPr>
        <w:tc>
          <w:tcPr>
            <w:tcW w:w="3058" w:type="dxa"/>
            <w:tcBorders>
              <w:top w:val="nil"/>
              <w:left w:val="single" w:sz="4" w:space="0" w:color="auto"/>
              <w:bottom w:val="single" w:sz="4" w:space="0" w:color="auto"/>
              <w:right w:val="single" w:sz="4" w:space="0" w:color="auto"/>
            </w:tcBorders>
            <w:vAlign w:val="center"/>
          </w:tcPr>
          <w:p w:rsidR="00130CF9" w:rsidRPr="00060576" w:rsidRDefault="00130CF9" w:rsidP="00917A23">
            <w:pPr>
              <w:spacing w:after="0" w:line="240" w:lineRule="auto"/>
              <w:rPr>
                <w:rFonts w:ascii="Arial" w:hAnsi="Arial" w:cs="Arial"/>
                <w:sz w:val="24"/>
                <w:szCs w:val="24"/>
              </w:rPr>
            </w:pPr>
            <w:r w:rsidRPr="00060576">
              <w:rPr>
                <w:rFonts w:ascii="Arial" w:hAnsi="Arial" w:cs="Arial"/>
                <w:sz w:val="24"/>
                <w:szCs w:val="24"/>
              </w:rPr>
              <w:t>Brito, Elsi</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13.716.877</w:t>
            </w:r>
          </w:p>
        </w:tc>
        <w:tc>
          <w:tcPr>
            <w:tcW w:w="425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sz w:val="24"/>
                <w:szCs w:val="24"/>
              </w:rPr>
            </w:pPr>
            <w:r w:rsidRPr="00060576">
              <w:rPr>
                <w:rFonts w:ascii="Arial" w:hAnsi="Arial" w:cs="Arial"/>
                <w:sz w:val="24"/>
                <w:szCs w:val="24"/>
              </w:rPr>
              <w:t>Transcriptora</w:t>
            </w:r>
          </w:p>
        </w:tc>
      </w:tr>
      <w:tr w:rsidR="00130CF9" w:rsidRPr="00FC606F">
        <w:trPr>
          <w:trHeight w:val="300"/>
        </w:trPr>
        <w:tc>
          <w:tcPr>
            <w:tcW w:w="3058" w:type="dxa"/>
            <w:tcBorders>
              <w:top w:val="nil"/>
              <w:left w:val="single" w:sz="4" w:space="0" w:color="auto"/>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rPr>
                <w:rFonts w:ascii="Arial" w:hAnsi="Arial" w:cs="Arial"/>
                <w:sz w:val="24"/>
                <w:szCs w:val="24"/>
              </w:rPr>
            </w:pPr>
            <w:r w:rsidRPr="00060576">
              <w:rPr>
                <w:rFonts w:ascii="Arial" w:hAnsi="Arial" w:cs="Arial"/>
                <w:sz w:val="24"/>
                <w:szCs w:val="24"/>
              </w:rPr>
              <w:t xml:space="preserve">Maluenga, Eva                       </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10.669.470</w:t>
            </w:r>
          </w:p>
        </w:tc>
        <w:tc>
          <w:tcPr>
            <w:tcW w:w="425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sz w:val="24"/>
                <w:szCs w:val="24"/>
              </w:rPr>
            </w:pPr>
            <w:r w:rsidRPr="00060576">
              <w:rPr>
                <w:rFonts w:ascii="Arial" w:hAnsi="Arial" w:cs="Arial"/>
                <w:sz w:val="24"/>
                <w:szCs w:val="24"/>
              </w:rPr>
              <w:t>Correctora-Transcriptora</w:t>
            </w:r>
          </w:p>
        </w:tc>
      </w:tr>
      <w:tr w:rsidR="00130CF9" w:rsidRPr="00FC606F">
        <w:trPr>
          <w:trHeight w:val="300"/>
        </w:trPr>
        <w:tc>
          <w:tcPr>
            <w:tcW w:w="3058" w:type="dxa"/>
            <w:tcBorders>
              <w:top w:val="nil"/>
              <w:left w:val="single" w:sz="4" w:space="0" w:color="auto"/>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rPr>
                <w:rFonts w:ascii="Arial" w:hAnsi="Arial" w:cs="Arial"/>
                <w:sz w:val="24"/>
                <w:szCs w:val="24"/>
              </w:rPr>
            </w:pPr>
            <w:r w:rsidRPr="00060576">
              <w:rPr>
                <w:rFonts w:ascii="Arial" w:hAnsi="Arial" w:cs="Arial"/>
                <w:sz w:val="24"/>
                <w:szCs w:val="24"/>
              </w:rPr>
              <w:t>García, Francia</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10.117.845</w:t>
            </w:r>
          </w:p>
        </w:tc>
        <w:tc>
          <w:tcPr>
            <w:tcW w:w="4252" w:type="dxa"/>
            <w:tcBorders>
              <w:top w:val="nil"/>
              <w:left w:val="nil"/>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jc w:val="center"/>
              <w:rPr>
                <w:rFonts w:ascii="Arial" w:hAnsi="Arial" w:cs="Arial"/>
                <w:sz w:val="24"/>
                <w:szCs w:val="24"/>
              </w:rPr>
            </w:pPr>
            <w:r w:rsidRPr="00060576">
              <w:rPr>
                <w:rFonts w:ascii="Arial" w:hAnsi="Arial" w:cs="Arial"/>
                <w:sz w:val="24"/>
                <w:szCs w:val="24"/>
              </w:rPr>
              <w:t>Transcriptora</w:t>
            </w:r>
          </w:p>
        </w:tc>
      </w:tr>
      <w:tr w:rsidR="00130CF9" w:rsidRPr="00FC606F">
        <w:trPr>
          <w:trHeight w:val="300"/>
        </w:trPr>
        <w:tc>
          <w:tcPr>
            <w:tcW w:w="3058" w:type="dxa"/>
            <w:tcBorders>
              <w:top w:val="nil"/>
              <w:left w:val="single" w:sz="4" w:space="0" w:color="auto"/>
              <w:bottom w:val="single" w:sz="4" w:space="0" w:color="auto"/>
              <w:right w:val="single" w:sz="4" w:space="0" w:color="auto"/>
            </w:tcBorders>
            <w:vAlign w:val="center"/>
          </w:tcPr>
          <w:p w:rsidR="00130CF9" w:rsidRPr="00060576" w:rsidRDefault="00130CF9" w:rsidP="00917A23">
            <w:pPr>
              <w:spacing w:after="0" w:line="240" w:lineRule="auto"/>
              <w:rPr>
                <w:rFonts w:ascii="Arial" w:hAnsi="Arial" w:cs="Arial"/>
                <w:sz w:val="24"/>
                <w:szCs w:val="24"/>
              </w:rPr>
            </w:pPr>
            <w:r w:rsidRPr="00060576">
              <w:rPr>
                <w:rFonts w:ascii="Arial" w:hAnsi="Arial" w:cs="Arial"/>
                <w:sz w:val="24"/>
                <w:szCs w:val="24"/>
              </w:rPr>
              <w:t>Isturiz, Frank</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13.894.657</w:t>
            </w:r>
          </w:p>
        </w:tc>
        <w:tc>
          <w:tcPr>
            <w:tcW w:w="425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sz w:val="24"/>
                <w:szCs w:val="24"/>
              </w:rPr>
            </w:pPr>
            <w:r w:rsidRPr="00060576">
              <w:rPr>
                <w:rFonts w:ascii="Arial" w:hAnsi="Arial" w:cs="Arial"/>
                <w:sz w:val="24"/>
                <w:szCs w:val="24"/>
              </w:rPr>
              <w:t>Aux. de Mantenimiento</w:t>
            </w:r>
          </w:p>
        </w:tc>
      </w:tr>
      <w:tr w:rsidR="00130CF9" w:rsidRPr="00FC606F">
        <w:trPr>
          <w:trHeight w:val="300"/>
        </w:trPr>
        <w:tc>
          <w:tcPr>
            <w:tcW w:w="3058" w:type="dxa"/>
            <w:tcBorders>
              <w:top w:val="nil"/>
              <w:left w:val="single" w:sz="4" w:space="0" w:color="auto"/>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rPr>
                <w:rFonts w:ascii="Arial" w:hAnsi="Arial" w:cs="Arial"/>
                <w:sz w:val="24"/>
                <w:szCs w:val="24"/>
              </w:rPr>
            </w:pPr>
            <w:r w:rsidRPr="00060576">
              <w:rPr>
                <w:rFonts w:ascii="Arial" w:hAnsi="Arial" w:cs="Arial"/>
                <w:sz w:val="24"/>
                <w:szCs w:val="24"/>
              </w:rPr>
              <w:t>Hernández, Haidy</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12.303.148</w:t>
            </w:r>
          </w:p>
        </w:tc>
        <w:tc>
          <w:tcPr>
            <w:tcW w:w="4252" w:type="dxa"/>
            <w:tcBorders>
              <w:top w:val="nil"/>
              <w:left w:val="nil"/>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jc w:val="center"/>
              <w:rPr>
                <w:rFonts w:ascii="Arial" w:hAnsi="Arial" w:cs="Arial"/>
                <w:sz w:val="24"/>
                <w:szCs w:val="24"/>
              </w:rPr>
            </w:pPr>
            <w:r w:rsidRPr="00060576">
              <w:rPr>
                <w:rFonts w:ascii="Arial" w:hAnsi="Arial" w:cs="Arial"/>
                <w:sz w:val="24"/>
                <w:szCs w:val="24"/>
              </w:rPr>
              <w:t>Transcriptora</w:t>
            </w:r>
          </w:p>
        </w:tc>
      </w:tr>
      <w:tr w:rsidR="00130CF9" w:rsidRPr="00FC606F">
        <w:trPr>
          <w:trHeight w:val="300"/>
        </w:trPr>
        <w:tc>
          <w:tcPr>
            <w:tcW w:w="3058" w:type="dxa"/>
            <w:tcBorders>
              <w:top w:val="nil"/>
              <w:left w:val="single" w:sz="4" w:space="0" w:color="auto"/>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rPr>
                <w:rFonts w:ascii="Arial" w:hAnsi="Arial" w:cs="Arial"/>
                <w:sz w:val="24"/>
                <w:szCs w:val="24"/>
              </w:rPr>
            </w:pPr>
            <w:r w:rsidRPr="00060576">
              <w:rPr>
                <w:rFonts w:ascii="Arial" w:hAnsi="Arial" w:cs="Arial"/>
                <w:sz w:val="24"/>
                <w:szCs w:val="24"/>
              </w:rPr>
              <w:t>Suárez, Huleydiz</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21.071.716</w:t>
            </w:r>
          </w:p>
        </w:tc>
        <w:tc>
          <w:tcPr>
            <w:tcW w:w="4252" w:type="dxa"/>
            <w:tcBorders>
              <w:top w:val="nil"/>
              <w:left w:val="nil"/>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jc w:val="center"/>
              <w:rPr>
                <w:rFonts w:ascii="Arial" w:hAnsi="Arial" w:cs="Arial"/>
                <w:sz w:val="24"/>
                <w:szCs w:val="24"/>
              </w:rPr>
            </w:pPr>
            <w:r w:rsidRPr="00060576">
              <w:rPr>
                <w:rFonts w:ascii="Arial" w:hAnsi="Arial" w:cs="Arial"/>
                <w:sz w:val="24"/>
                <w:szCs w:val="24"/>
              </w:rPr>
              <w:t>Apoyo Administrativo</w:t>
            </w:r>
          </w:p>
        </w:tc>
      </w:tr>
      <w:tr w:rsidR="00130CF9" w:rsidRPr="00FC606F">
        <w:trPr>
          <w:trHeight w:val="300"/>
        </w:trPr>
        <w:tc>
          <w:tcPr>
            <w:tcW w:w="3058" w:type="dxa"/>
            <w:tcBorders>
              <w:top w:val="nil"/>
              <w:left w:val="single" w:sz="4" w:space="0" w:color="auto"/>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rPr>
                <w:rFonts w:ascii="Arial" w:hAnsi="Arial" w:cs="Arial"/>
                <w:sz w:val="24"/>
                <w:szCs w:val="24"/>
              </w:rPr>
            </w:pPr>
            <w:r w:rsidRPr="00060576">
              <w:rPr>
                <w:rFonts w:ascii="Arial" w:hAnsi="Arial" w:cs="Arial"/>
                <w:sz w:val="24"/>
                <w:szCs w:val="24"/>
              </w:rPr>
              <w:t>Fernández, Ines</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sz w:val="24"/>
                <w:szCs w:val="24"/>
              </w:rPr>
            </w:pPr>
            <w:r w:rsidRPr="00060576">
              <w:rPr>
                <w:rFonts w:ascii="Arial" w:hAnsi="Arial" w:cs="Arial"/>
                <w:sz w:val="24"/>
                <w:szCs w:val="24"/>
              </w:rPr>
              <w:t>3.718.603</w:t>
            </w:r>
          </w:p>
        </w:tc>
        <w:tc>
          <w:tcPr>
            <w:tcW w:w="4252" w:type="dxa"/>
            <w:tcBorders>
              <w:top w:val="nil"/>
              <w:left w:val="nil"/>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jc w:val="center"/>
              <w:rPr>
                <w:rFonts w:ascii="Arial" w:hAnsi="Arial" w:cs="Arial"/>
                <w:sz w:val="24"/>
                <w:szCs w:val="24"/>
              </w:rPr>
            </w:pPr>
            <w:r w:rsidRPr="00060576">
              <w:rPr>
                <w:rFonts w:ascii="Arial" w:hAnsi="Arial" w:cs="Arial"/>
                <w:sz w:val="24"/>
                <w:szCs w:val="24"/>
              </w:rPr>
              <w:t>Correctora - Transcriptora</w:t>
            </w:r>
          </w:p>
        </w:tc>
      </w:tr>
      <w:tr w:rsidR="00130CF9" w:rsidRPr="00FC606F">
        <w:trPr>
          <w:trHeight w:val="300"/>
        </w:trPr>
        <w:tc>
          <w:tcPr>
            <w:tcW w:w="3058" w:type="dxa"/>
            <w:tcBorders>
              <w:top w:val="nil"/>
              <w:left w:val="single" w:sz="4" w:space="0" w:color="auto"/>
              <w:bottom w:val="single" w:sz="4" w:space="0" w:color="auto"/>
              <w:right w:val="single" w:sz="4" w:space="0" w:color="auto"/>
            </w:tcBorders>
            <w:vAlign w:val="center"/>
          </w:tcPr>
          <w:p w:rsidR="00130CF9" w:rsidRPr="00060576" w:rsidRDefault="00130CF9" w:rsidP="00917A23">
            <w:pPr>
              <w:spacing w:after="0" w:line="240" w:lineRule="auto"/>
              <w:rPr>
                <w:rFonts w:ascii="Arial" w:hAnsi="Arial" w:cs="Arial"/>
                <w:sz w:val="24"/>
                <w:szCs w:val="24"/>
              </w:rPr>
            </w:pPr>
            <w:r w:rsidRPr="00060576">
              <w:rPr>
                <w:rFonts w:ascii="Arial" w:hAnsi="Arial" w:cs="Arial"/>
                <w:sz w:val="24"/>
                <w:szCs w:val="24"/>
              </w:rPr>
              <w:t>Del Pino, Jazmina</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4.421.209</w:t>
            </w:r>
          </w:p>
        </w:tc>
        <w:tc>
          <w:tcPr>
            <w:tcW w:w="425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sz w:val="24"/>
                <w:szCs w:val="24"/>
              </w:rPr>
            </w:pPr>
            <w:r w:rsidRPr="00060576">
              <w:rPr>
                <w:rFonts w:ascii="Arial" w:hAnsi="Arial" w:cs="Arial"/>
                <w:sz w:val="24"/>
                <w:szCs w:val="24"/>
              </w:rPr>
              <w:t>Corrector de Estilo</w:t>
            </w:r>
          </w:p>
        </w:tc>
      </w:tr>
      <w:tr w:rsidR="00130CF9" w:rsidRPr="00FC606F">
        <w:trPr>
          <w:trHeight w:val="300"/>
        </w:trPr>
        <w:tc>
          <w:tcPr>
            <w:tcW w:w="3058" w:type="dxa"/>
            <w:tcBorders>
              <w:top w:val="nil"/>
              <w:left w:val="single" w:sz="4" w:space="0" w:color="auto"/>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rPr>
                <w:rFonts w:ascii="Arial" w:hAnsi="Arial" w:cs="Arial"/>
                <w:sz w:val="24"/>
                <w:szCs w:val="24"/>
              </w:rPr>
            </w:pPr>
            <w:r w:rsidRPr="00060576">
              <w:rPr>
                <w:rFonts w:ascii="Arial" w:hAnsi="Arial" w:cs="Arial"/>
                <w:sz w:val="24"/>
                <w:szCs w:val="24"/>
              </w:rPr>
              <w:t xml:space="preserve">Guzmán, Julia </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9.096.285</w:t>
            </w:r>
          </w:p>
        </w:tc>
        <w:tc>
          <w:tcPr>
            <w:tcW w:w="4252" w:type="dxa"/>
            <w:tcBorders>
              <w:top w:val="nil"/>
              <w:left w:val="nil"/>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jc w:val="center"/>
              <w:rPr>
                <w:rFonts w:ascii="Arial" w:hAnsi="Arial" w:cs="Arial"/>
                <w:sz w:val="24"/>
                <w:szCs w:val="24"/>
              </w:rPr>
            </w:pPr>
            <w:r w:rsidRPr="00060576">
              <w:rPr>
                <w:rFonts w:ascii="Arial" w:hAnsi="Arial" w:cs="Arial"/>
                <w:sz w:val="24"/>
                <w:szCs w:val="24"/>
              </w:rPr>
              <w:t>Transcriptora</w:t>
            </w:r>
          </w:p>
        </w:tc>
      </w:tr>
      <w:tr w:rsidR="00130CF9" w:rsidRPr="00FC606F">
        <w:trPr>
          <w:trHeight w:val="300"/>
        </w:trPr>
        <w:tc>
          <w:tcPr>
            <w:tcW w:w="3058" w:type="dxa"/>
            <w:tcBorders>
              <w:top w:val="nil"/>
              <w:left w:val="single" w:sz="4" w:space="0" w:color="auto"/>
              <w:bottom w:val="single" w:sz="4" w:space="0" w:color="auto"/>
              <w:right w:val="single" w:sz="4" w:space="0" w:color="auto"/>
            </w:tcBorders>
            <w:vAlign w:val="center"/>
          </w:tcPr>
          <w:p w:rsidR="00130CF9" w:rsidRPr="00060576" w:rsidRDefault="00130CF9" w:rsidP="00917A23">
            <w:pPr>
              <w:spacing w:after="0" w:line="240" w:lineRule="auto"/>
              <w:rPr>
                <w:rFonts w:ascii="Arial" w:hAnsi="Arial" w:cs="Arial"/>
                <w:sz w:val="24"/>
                <w:szCs w:val="24"/>
              </w:rPr>
            </w:pPr>
            <w:r w:rsidRPr="00060576">
              <w:rPr>
                <w:rFonts w:ascii="Arial" w:hAnsi="Arial" w:cs="Arial"/>
                <w:sz w:val="24"/>
                <w:szCs w:val="24"/>
              </w:rPr>
              <w:t xml:space="preserve"> Meneses, María </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sz w:val="24"/>
                <w:szCs w:val="24"/>
              </w:rPr>
            </w:pPr>
            <w:r w:rsidRPr="00060576">
              <w:rPr>
                <w:rFonts w:ascii="Arial" w:hAnsi="Arial" w:cs="Arial"/>
                <w:sz w:val="24"/>
                <w:szCs w:val="24"/>
              </w:rPr>
              <w:t>11.163.212</w:t>
            </w:r>
          </w:p>
        </w:tc>
        <w:tc>
          <w:tcPr>
            <w:tcW w:w="4252" w:type="dxa"/>
            <w:tcBorders>
              <w:top w:val="nil"/>
              <w:left w:val="nil"/>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jc w:val="center"/>
              <w:rPr>
                <w:rFonts w:ascii="Arial" w:hAnsi="Arial" w:cs="Arial"/>
                <w:sz w:val="24"/>
                <w:szCs w:val="24"/>
              </w:rPr>
            </w:pPr>
            <w:r w:rsidRPr="00060576">
              <w:rPr>
                <w:rFonts w:ascii="Arial" w:hAnsi="Arial" w:cs="Arial"/>
                <w:sz w:val="24"/>
                <w:szCs w:val="24"/>
              </w:rPr>
              <w:t>Apoyo Técnico</w:t>
            </w:r>
          </w:p>
        </w:tc>
      </w:tr>
      <w:tr w:rsidR="00130CF9" w:rsidRPr="00FC606F">
        <w:trPr>
          <w:trHeight w:val="300"/>
        </w:trPr>
        <w:tc>
          <w:tcPr>
            <w:tcW w:w="3058" w:type="dxa"/>
            <w:tcBorders>
              <w:top w:val="nil"/>
              <w:left w:val="single" w:sz="4" w:space="0" w:color="auto"/>
              <w:bottom w:val="single" w:sz="4" w:space="0" w:color="auto"/>
              <w:right w:val="single" w:sz="4" w:space="0" w:color="auto"/>
            </w:tcBorders>
            <w:vAlign w:val="center"/>
          </w:tcPr>
          <w:p w:rsidR="00130CF9" w:rsidRPr="00060576" w:rsidRDefault="00130CF9" w:rsidP="00917A23">
            <w:pPr>
              <w:spacing w:after="0" w:line="240" w:lineRule="auto"/>
              <w:rPr>
                <w:rFonts w:ascii="Arial" w:hAnsi="Arial" w:cs="Arial"/>
                <w:sz w:val="24"/>
                <w:szCs w:val="24"/>
              </w:rPr>
            </w:pPr>
            <w:r w:rsidRPr="00060576">
              <w:rPr>
                <w:rFonts w:ascii="Arial" w:hAnsi="Arial" w:cs="Arial"/>
                <w:sz w:val="24"/>
                <w:szCs w:val="24"/>
              </w:rPr>
              <w:t>Rondón, María</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12.383.180</w:t>
            </w:r>
          </w:p>
        </w:tc>
        <w:tc>
          <w:tcPr>
            <w:tcW w:w="425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sz w:val="24"/>
                <w:szCs w:val="24"/>
              </w:rPr>
            </w:pPr>
            <w:r w:rsidRPr="00060576">
              <w:rPr>
                <w:rFonts w:ascii="Arial" w:hAnsi="Arial" w:cs="Arial"/>
                <w:sz w:val="24"/>
                <w:szCs w:val="24"/>
              </w:rPr>
              <w:t>Secretaria Ejecutiva II</w:t>
            </w:r>
          </w:p>
        </w:tc>
      </w:tr>
      <w:tr w:rsidR="00130CF9" w:rsidRPr="00FC606F">
        <w:trPr>
          <w:trHeight w:val="300"/>
        </w:trPr>
        <w:tc>
          <w:tcPr>
            <w:tcW w:w="3058" w:type="dxa"/>
            <w:tcBorders>
              <w:top w:val="nil"/>
              <w:left w:val="single" w:sz="4" w:space="0" w:color="auto"/>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rPr>
                <w:rFonts w:ascii="Arial" w:hAnsi="Arial" w:cs="Arial"/>
                <w:sz w:val="24"/>
                <w:szCs w:val="24"/>
              </w:rPr>
            </w:pPr>
            <w:r w:rsidRPr="00060576">
              <w:rPr>
                <w:rFonts w:ascii="Arial" w:hAnsi="Arial" w:cs="Arial"/>
                <w:sz w:val="24"/>
                <w:szCs w:val="24"/>
              </w:rPr>
              <w:t xml:space="preserve"> Maluenga, Mariela</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sz w:val="24"/>
                <w:szCs w:val="24"/>
              </w:rPr>
            </w:pPr>
            <w:r w:rsidRPr="00060576">
              <w:rPr>
                <w:rFonts w:ascii="Arial" w:hAnsi="Arial" w:cs="Arial"/>
                <w:sz w:val="24"/>
                <w:szCs w:val="24"/>
              </w:rPr>
              <w:t>16.362.762</w:t>
            </w:r>
          </w:p>
        </w:tc>
        <w:tc>
          <w:tcPr>
            <w:tcW w:w="4252" w:type="dxa"/>
            <w:tcBorders>
              <w:top w:val="nil"/>
              <w:left w:val="nil"/>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jc w:val="center"/>
              <w:rPr>
                <w:rFonts w:ascii="Arial" w:hAnsi="Arial" w:cs="Arial"/>
                <w:sz w:val="24"/>
                <w:szCs w:val="24"/>
              </w:rPr>
            </w:pPr>
            <w:r w:rsidRPr="00060576">
              <w:rPr>
                <w:rFonts w:ascii="Arial" w:hAnsi="Arial" w:cs="Arial"/>
                <w:sz w:val="24"/>
                <w:szCs w:val="24"/>
              </w:rPr>
              <w:t>Transcriptora</w:t>
            </w:r>
          </w:p>
        </w:tc>
      </w:tr>
      <w:tr w:rsidR="00130CF9" w:rsidRPr="00FC606F">
        <w:trPr>
          <w:trHeight w:val="300"/>
        </w:trPr>
        <w:tc>
          <w:tcPr>
            <w:tcW w:w="3058" w:type="dxa"/>
            <w:tcBorders>
              <w:top w:val="nil"/>
              <w:left w:val="single" w:sz="4" w:space="0" w:color="auto"/>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rPr>
                <w:rFonts w:ascii="Arial" w:hAnsi="Arial" w:cs="Arial"/>
                <w:sz w:val="24"/>
                <w:szCs w:val="24"/>
              </w:rPr>
            </w:pPr>
            <w:r w:rsidRPr="00060576">
              <w:rPr>
                <w:rFonts w:ascii="Arial" w:hAnsi="Arial" w:cs="Arial"/>
                <w:sz w:val="24"/>
                <w:szCs w:val="24"/>
              </w:rPr>
              <w:t>Maluenga, Mayerlin</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sz w:val="24"/>
                <w:szCs w:val="24"/>
              </w:rPr>
            </w:pPr>
            <w:r w:rsidRPr="00060576">
              <w:rPr>
                <w:rFonts w:ascii="Arial" w:hAnsi="Arial" w:cs="Arial"/>
                <w:sz w:val="24"/>
                <w:szCs w:val="24"/>
              </w:rPr>
              <w:t>17.063.344</w:t>
            </w:r>
          </w:p>
        </w:tc>
        <w:tc>
          <w:tcPr>
            <w:tcW w:w="4252" w:type="dxa"/>
            <w:tcBorders>
              <w:top w:val="nil"/>
              <w:left w:val="nil"/>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jc w:val="center"/>
              <w:rPr>
                <w:rFonts w:ascii="Arial" w:hAnsi="Arial" w:cs="Arial"/>
                <w:sz w:val="24"/>
                <w:szCs w:val="24"/>
              </w:rPr>
            </w:pPr>
            <w:r w:rsidRPr="00060576">
              <w:rPr>
                <w:rFonts w:ascii="Arial" w:hAnsi="Arial" w:cs="Arial"/>
                <w:sz w:val="24"/>
                <w:szCs w:val="24"/>
              </w:rPr>
              <w:t>Transcriptora</w:t>
            </w:r>
          </w:p>
        </w:tc>
      </w:tr>
      <w:tr w:rsidR="00130CF9" w:rsidRPr="00FC606F">
        <w:trPr>
          <w:trHeight w:val="300"/>
        </w:trPr>
        <w:tc>
          <w:tcPr>
            <w:tcW w:w="3058" w:type="dxa"/>
            <w:tcBorders>
              <w:top w:val="nil"/>
              <w:left w:val="single" w:sz="4" w:space="0" w:color="auto"/>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rPr>
                <w:rFonts w:ascii="Arial" w:hAnsi="Arial" w:cs="Arial"/>
                <w:sz w:val="24"/>
                <w:szCs w:val="24"/>
              </w:rPr>
            </w:pPr>
            <w:r w:rsidRPr="00060576">
              <w:rPr>
                <w:rFonts w:ascii="Arial" w:hAnsi="Arial" w:cs="Arial"/>
                <w:sz w:val="24"/>
                <w:szCs w:val="24"/>
              </w:rPr>
              <w:t xml:space="preserve">Faraco, Nelson </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24.758.870</w:t>
            </w:r>
          </w:p>
        </w:tc>
        <w:tc>
          <w:tcPr>
            <w:tcW w:w="4252" w:type="dxa"/>
            <w:tcBorders>
              <w:top w:val="nil"/>
              <w:left w:val="nil"/>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jc w:val="center"/>
              <w:rPr>
                <w:rFonts w:ascii="Arial" w:hAnsi="Arial" w:cs="Arial"/>
                <w:sz w:val="24"/>
                <w:szCs w:val="24"/>
              </w:rPr>
            </w:pPr>
            <w:r w:rsidRPr="00060576">
              <w:rPr>
                <w:rFonts w:ascii="Arial" w:hAnsi="Arial" w:cs="Arial"/>
                <w:sz w:val="24"/>
                <w:szCs w:val="24"/>
              </w:rPr>
              <w:t>Apoyo Administrativo</w:t>
            </w:r>
          </w:p>
        </w:tc>
      </w:tr>
      <w:tr w:rsidR="00130CF9" w:rsidRPr="00FC606F">
        <w:trPr>
          <w:trHeight w:val="300"/>
        </w:trPr>
        <w:tc>
          <w:tcPr>
            <w:tcW w:w="3058" w:type="dxa"/>
            <w:tcBorders>
              <w:top w:val="nil"/>
              <w:left w:val="single" w:sz="4" w:space="0" w:color="auto"/>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rPr>
                <w:rFonts w:ascii="Arial" w:hAnsi="Arial" w:cs="Arial"/>
                <w:sz w:val="24"/>
                <w:szCs w:val="24"/>
              </w:rPr>
            </w:pPr>
            <w:r w:rsidRPr="00060576">
              <w:rPr>
                <w:rFonts w:ascii="Arial" w:hAnsi="Arial" w:cs="Arial"/>
                <w:sz w:val="24"/>
                <w:szCs w:val="24"/>
              </w:rPr>
              <w:t xml:space="preserve"> Muñoz, Nereida</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sz w:val="24"/>
                <w:szCs w:val="24"/>
              </w:rPr>
            </w:pPr>
            <w:r w:rsidRPr="00060576">
              <w:rPr>
                <w:rFonts w:ascii="Arial" w:hAnsi="Arial" w:cs="Arial"/>
                <w:sz w:val="24"/>
                <w:szCs w:val="24"/>
              </w:rPr>
              <w:t>11.867.236</w:t>
            </w:r>
          </w:p>
        </w:tc>
        <w:tc>
          <w:tcPr>
            <w:tcW w:w="4252" w:type="dxa"/>
            <w:tcBorders>
              <w:top w:val="nil"/>
              <w:left w:val="nil"/>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jc w:val="center"/>
              <w:rPr>
                <w:rFonts w:ascii="Arial" w:hAnsi="Arial" w:cs="Arial"/>
                <w:sz w:val="24"/>
                <w:szCs w:val="24"/>
              </w:rPr>
            </w:pPr>
            <w:r w:rsidRPr="00060576">
              <w:rPr>
                <w:rFonts w:ascii="Arial" w:hAnsi="Arial" w:cs="Arial"/>
                <w:sz w:val="24"/>
                <w:szCs w:val="24"/>
              </w:rPr>
              <w:t>Investigador Legislativo</w:t>
            </w:r>
          </w:p>
        </w:tc>
      </w:tr>
      <w:tr w:rsidR="00130CF9" w:rsidRPr="00FC606F">
        <w:trPr>
          <w:trHeight w:val="300"/>
        </w:trPr>
        <w:tc>
          <w:tcPr>
            <w:tcW w:w="3058" w:type="dxa"/>
            <w:tcBorders>
              <w:top w:val="nil"/>
              <w:left w:val="single" w:sz="4" w:space="0" w:color="auto"/>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rPr>
                <w:rFonts w:ascii="Arial" w:hAnsi="Arial" w:cs="Arial"/>
                <w:sz w:val="24"/>
                <w:szCs w:val="24"/>
              </w:rPr>
            </w:pPr>
            <w:r w:rsidRPr="00060576">
              <w:rPr>
                <w:rFonts w:ascii="Arial" w:hAnsi="Arial" w:cs="Arial"/>
                <w:sz w:val="24"/>
                <w:szCs w:val="24"/>
              </w:rPr>
              <w:t>Pinto, Yiccy</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7.507.371</w:t>
            </w:r>
          </w:p>
        </w:tc>
        <w:tc>
          <w:tcPr>
            <w:tcW w:w="4252" w:type="dxa"/>
            <w:tcBorders>
              <w:top w:val="nil"/>
              <w:left w:val="nil"/>
              <w:bottom w:val="single" w:sz="4" w:space="0" w:color="auto"/>
              <w:right w:val="single" w:sz="4" w:space="0" w:color="auto"/>
            </w:tcBorders>
            <w:shd w:val="clear" w:color="000000" w:fill="FFFFFF"/>
            <w:vAlign w:val="center"/>
          </w:tcPr>
          <w:p w:rsidR="00130CF9" w:rsidRPr="00060576" w:rsidRDefault="00130CF9" w:rsidP="00917A23">
            <w:pPr>
              <w:spacing w:after="0" w:line="240" w:lineRule="auto"/>
              <w:jc w:val="center"/>
              <w:rPr>
                <w:rFonts w:ascii="Arial" w:hAnsi="Arial" w:cs="Arial"/>
                <w:sz w:val="24"/>
                <w:szCs w:val="24"/>
              </w:rPr>
            </w:pPr>
            <w:r w:rsidRPr="00060576">
              <w:rPr>
                <w:rFonts w:ascii="Arial" w:hAnsi="Arial" w:cs="Arial"/>
                <w:sz w:val="24"/>
                <w:szCs w:val="24"/>
              </w:rPr>
              <w:t>Correctora - Transcriptora</w:t>
            </w:r>
          </w:p>
        </w:tc>
      </w:tr>
      <w:tr w:rsidR="00130CF9" w:rsidRPr="00FC606F">
        <w:trPr>
          <w:trHeight w:val="300"/>
        </w:trPr>
        <w:tc>
          <w:tcPr>
            <w:tcW w:w="3058" w:type="dxa"/>
            <w:tcBorders>
              <w:top w:val="nil"/>
              <w:left w:val="single" w:sz="4" w:space="0" w:color="auto"/>
              <w:bottom w:val="single" w:sz="4" w:space="0" w:color="auto"/>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Flores, Carol</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13.385.464</w:t>
            </w:r>
          </w:p>
        </w:tc>
        <w:tc>
          <w:tcPr>
            <w:tcW w:w="4252" w:type="dxa"/>
            <w:tcBorders>
              <w:top w:val="nil"/>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Apoyo Administrativo</w:t>
            </w:r>
          </w:p>
        </w:tc>
      </w:tr>
      <w:tr w:rsidR="00130CF9" w:rsidRPr="00FC606F">
        <w:trPr>
          <w:trHeight w:val="315"/>
        </w:trPr>
        <w:tc>
          <w:tcPr>
            <w:tcW w:w="8652" w:type="dxa"/>
            <w:gridSpan w:val="3"/>
            <w:tcBorders>
              <w:top w:val="single" w:sz="4" w:space="0" w:color="auto"/>
              <w:left w:val="nil"/>
              <w:bottom w:val="single" w:sz="4" w:space="0" w:color="auto"/>
              <w:right w:val="nil"/>
            </w:tcBorders>
            <w:shd w:val="clear" w:color="auto" w:fill="548DD4"/>
            <w:vAlign w:val="center"/>
          </w:tcPr>
          <w:p w:rsidR="00130CF9" w:rsidRPr="00060576" w:rsidRDefault="00130CF9" w:rsidP="00917A23">
            <w:pPr>
              <w:spacing w:after="0" w:line="240" w:lineRule="auto"/>
              <w:jc w:val="center"/>
              <w:rPr>
                <w:rFonts w:ascii="Arial" w:hAnsi="Arial" w:cs="Arial"/>
                <w:b/>
                <w:bCs/>
                <w:color w:val="FFFFFF"/>
                <w:sz w:val="24"/>
                <w:szCs w:val="24"/>
              </w:rPr>
            </w:pPr>
            <w:r w:rsidRPr="00060576">
              <w:rPr>
                <w:rFonts w:ascii="Arial" w:hAnsi="Arial" w:cs="Arial"/>
                <w:b/>
                <w:bCs/>
                <w:color w:val="FFFFFF"/>
                <w:sz w:val="24"/>
                <w:szCs w:val="24"/>
              </w:rPr>
              <w:t>SECCIÓN DE VIDEO Y DATA, SONIDO</w:t>
            </w:r>
          </w:p>
        </w:tc>
      </w:tr>
      <w:tr w:rsidR="00130CF9" w:rsidRPr="00FC606F">
        <w:trPr>
          <w:trHeight w:val="300"/>
        </w:trPr>
        <w:tc>
          <w:tcPr>
            <w:tcW w:w="3058" w:type="dxa"/>
            <w:tcBorders>
              <w:top w:val="nil"/>
              <w:left w:val="single" w:sz="4" w:space="0" w:color="auto"/>
              <w:bottom w:val="single" w:sz="4" w:space="0" w:color="auto"/>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 xml:space="preserve"> Chirinos, Douglas </w:t>
            </w:r>
          </w:p>
        </w:tc>
        <w:tc>
          <w:tcPr>
            <w:tcW w:w="134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6.319.140</w:t>
            </w:r>
          </w:p>
        </w:tc>
        <w:tc>
          <w:tcPr>
            <w:tcW w:w="4252" w:type="dxa"/>
            <w:tcBorders>
              <w:top w:val="nil"/>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Jefe de Sección</w:t>
            </w:r>
          </w:p>
        </w:tc>
      </w:tr>
      <w:tr w:rsidR="00130CF9" w:rsidRPr="00FC606F">
        <w:trPr>
          <w:trHeight w:val="300"/>
        </w:trPr>
        <w:tc>
          <w:tcPr>
            <w:tcW w:w="3058" w:type="dxa"/>
            <w:tcBorders>
              <w:top w:val="nil"/>
              <w:left w:val="single" w:sz="4" w:space="0" w:color="auto"/>
              <w:bottom w:val="nil"/>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 xml:space="preserve">García, Carlos Luís </w:t>
            </w:r>
          </w:p>
        </w:tc>
        <w:tc>
          <w:tcPr>
            <w:tcW w:w="1342" w:type="dxa"/>
            <w:tcBorders>
              <w:top w:val="nil"/>
              <w:left w:val="nil"/>
              <w:bottom w:val="nil"/>
              <w:right w:val="single" w:sz="4" w:space="0" w:color="auto"/>
            </w:tcBorders>
            <w:vAlign w:val="center"/>
          </w:tcPr>
          <w:p w:rsidR="00130CF9" w:rsidRPr="00060576" w:rsidRDefault="00130CF9" w:rsidP="00917A23">
            <w:pPr>
              <w:spacing w:after="0" w:line="240" w:lineRule="auto"/>
              <w:jc w:val="right"/>
              <w:rPr>
                <w:rFonts w:ascii="Arial" w:hAnsi="Arial" w:cs="Arial"/>
                <w:color w:val="000000"/>
                <w:sz w:val="24"/>
                <w:szCs w:val="24"/>
              </w:rPr>
            </w:pPr>
            <w:r w:rsidRPr="00060576">
              <w:rPr>
                <w:rFonts w:ascii="Arial" w:hAnsi="Arial" w:cs="Arial"/>
                <w:color w:val="000000"/>
                <w:sz w:val="24"/>
                <w:szCs w:val="24"/>
              </w:rPr>
              <w:t>11.060.265</w:t>
            </w:r>
          </w:p>
        </w:tc>
        <w:tc>
          <w:tcPr>
            <w:tcW w:w="4252" w:type="dxa"/>
            <w:tcBorders>
              <w:top w:val="nil"/>
              <w:left w:val="nil"/>
              <w:bottom w:val="nil"/>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Supervisor</w:t>
            </w:r>
          </w:p>
        </w:tc>
      </w:tr>
      <w:tr w:rsidR="00130CF9" w:rsidRPr="00FC606F">
        <w:trPr>
          <w:trHeight w:val="300"/>
        </w:trPr>
        <w:tc>
          <w:tcPr>
            <w:tcW w:w="3058" w:type="dxa"/>
            <w:tcBorders>
              <w:top w:val="single" w:sz="4" w:space="0" w:color="auto"/>
              <w:left w:val="single" w:sz="4" w:space="0" w:color="auto"/>
              <w:bottom w:val="nil"/>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 xml:space="preserve">Manzano, Henry </w:t>
            </w:r>
          </w:p>
        </w:tc>
        <w:tc>
          <w:tcPr>
            <w:tcW w:w="134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right"/>
              <w:rPr>
                <w:rFonts w:ascii="Arial" w:hAnsi="Arial" w:cs="Arial"/>
                <w:color w:val="000000"/>
                <w:sz w:val="24"/>
                <w:szCs w:val="24"/>
              </w:rPr>
            </w:pPr>
            <w:r w:rsidRPr="00060576">
              <w:rPr>
                <w:rFonts w:ascii="Arial" w:hAnsi="Arial" w:cs="Arial"/>
                <w:color w:val="000000"/>
                <w:sz w:val="24"/>
                <w:szCs w:val="24"/>
              </w:rPr>
              <w:t>6.091.358</w:t>
            </w:r>
          </w:p>
        </w:tc>
        <w:tc>
          <w:tcPr>
            <w:tcW w:w="425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Asistente Administrativo</w:t>
            </w:r>
          </w:p>
        </w:tc>
      </w:tr>
      <w:tr w:rsidR="00130CF9" w:rsidRPr="00FC606F">
        <w:trPr>
          <w:trHeight w:val="300"/>
        </w:trPr>
        <w:tc>
          <w:tcPr>
            <w:tcW w:w="3058" w:type="dxa"/>
            <w:tcBorders>
              <w:top w:val="single" w:sz="4" w:space="0" w:color="auto"/>
              <w:left w:val="single" w:sz="4" w:space="0" w:color="auto"/>
              <w:bottom w:val="nil"/>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 xml:space="preserve">Viloria, Julio  </w:t>
            </w:r>
          </w:p>
        </w:tc>
        <w:tc>
          <w:tcPr>
            <w:tcW w:w="134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right"/>
              <w:rPr>
                <w:rFonts w:ascii="Arial" w:hAnsi="Arial" w:cs="Arial"/>
                <w:color w:val="000000"/>
                <w:sz w:val="24"/>
                <w:szCs w:val="24"/>
              </w:rPr>
            </w:pPr>
            <w:r w:rsidRPr="00060576">
              <w:rPr>
                <w:rFonts w:ascii="Arial" w:hAnsi="Arial" w:cs="Arial"/>
                <w:color w:val="000000"/>
                <w:sz w:val="24"/>
                <w:szCs w:val="24"/>
              </w:rPr>
              <w:t>5.499.677</w:t>
            </w:r>
          </w:p>
        </w:tc>
        <w:tc>
          <w:tcPr>
            <w:tcW w:w="425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Operador de Sonido</w:t>
            </w:r>
          </w:p>
        </w:tc>
      </w:tr>
      <w:tr w:rsidR="00130CF9" w:rsidRPr="00FC606F">
        <w:trPr>
          <w:trHeight w:val="300"/>
        </w:trPr>
        <w:tc>
          <w:tcPr>
            <w:tcW w:w="3058" w:type="dxa"/>
            <w:tcBorders>
              <w:top w:val="single" w:sz="4" w:space="0" w:color="auto"/>
              <w:left w:val="single" w:sz="4" w:space="0" w:color="auto"/>
              <w:bottom w:val="nil"/>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 xml:space="preserve">Garrido, David </w:t>
            </w:r>
          </w:p>
        </w:tc>
        <w:tc>
          <w:tcPr>
            <w:tcW w:w="1342" w:type="dxa"/>
            <w:tcBorders>
              <w:top w:val="single" w:sz="4" w:space="0" w:color="auto"/>
              <w:left w:val="nil"/>
              <w:bottom w:val="nil"/>
              <w:right w:val="single" w:sz="4" w:space="0" w:color="auto"/>
            </w:tcBorders>
            <w:noWrap/>
            <w:vAlign w:val="center"/>
          </w:tcPr>
          <w:p w:rsidR="00130CF9" w:rsidRPr="00060576" w:rsidRDefault="00130CF9" w:rsidP="00917A23">
            <w:pPr>
              <w:spacing w:after="0" w:line="240" w:lineRule="auto"/>
              <w:jc w:val="right"/>
              <w:rPr>
                <w:rFonts w:ascii="Arial" w:hAnsi="Arial" w:cs="Arial"/>
                <w:color w:val="000000"/>
                <w:sz w:val="24"/>
                <w:szCs w:val="24"/>
              </w:rPr>
            </w:pPr>
            <w:r w:rsidRPr="00060576">
              <w:rPr>
                <w:rFonts w:ascii="Arial" w:hAnsi="Arial" w:cs="Arial"/>
                <w:color w:val="000000"/>
                <w:sz w:val="24"/>
                <w:szCs w:val="24"/>
              </w:rPr>
              <w:t>5.016.696</w:t>
            </w:r>
          </w:p>
        </w:tc>
        <w:tc>
          <w:tcPr>
            <w:tcW w:w="425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Operador de Sonido</w:t>
            </w:r>
          </w:p>
        </w:tc>
      </w:tr>
      <w:tr w:rsidR="00130CF9" w:rsidRPr="00FC606F">
        <w:trPr>
          <w:trHeight w:val="300"/>
        </w:trPr>
        <w:tc>
          <w:tcPr>
            <w:tcW w:w="3058" w:type="dxa"/>
            <w:tcBorders>
              <w:top w:val="single" w:sz="4" w:space="0" w:color="auto"/>
              <w:left w:val="single" w:sz="4" w:space="0" w:color="auto"/>
              <w:bottom w:val="nil"/>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 xml:space="preserve">Arrechedera, Freddy </w:t>
            </w:r>
          </w:p>
        </w:tc>
        <w:tc>
          <w:tcPr>
            <w:tcW w:w="1342" w:type="dxa"/>
            <w:tcBorders>
              <w:top w:val="single" w:sz="4" w:space="0" w:color="auto"/>
              <w:left w:val="nil"/>
              <w:bottom w:val="nil"/>
              <w:right w:val="single" w:sz="4" w:space="0" w:color="auto"/>
            </w:tcBorders>
            <w:noWrap/>
            <w:vAlign w:val="center"/>
          </w:tcPr>
          <w:p w:rsidR="00130CF9" w:rsidRPr="00060576" w:rsidRDefault="00130CF9" w:rsidP="00917A23">
            <w:pPr>
              <w:spacing w:after="0" w:line="240" w:lineRule="auto"/>
              <w:jc w:val="right"/>
              <w:rPr>
                <w:rFonts w:ascii="Arial" w:hAnsi="Arial" w:cs="Arial"/>
                <w:color w:val="000000"/>
                <w:sz w:val="24"/>
                <w:szCs w:val="24"/>
              </w:rPr>
            </w:pPr>
            <w:r w:rsidRPr="00060576">
              <w:rPr>
                <w:rFonts w:ascii="Arial" w:hAnsi="Arial" w:cs="Arial"/>
                <w:color w:val="000000"/>
                <w:sz w:val="24"/>
                <w:szCs w:val="24"/>
              </w:rPr>
              <w:t>13.728.268</w:t>
            </w:r>
          </w:p>
        </w:tc>
        <w:tc>
          <w:tcPr>
            <w:tcW w:w="425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Operador de Sonido</w:t>
            </w:r>
          </w:p>
        </w:tc>
      </w:tr>
      <w:tr w:rsidR="00130CF9" w:rsidRPr="00FC606F">
        <w:trPr>
          <w:trHeight w:val="300"/>
        </w:trPr>
        <w:tc>
          <w:tcPr>
            <w:tcW w:w="3058" w:type="dxa"/>
            <w:tcBorders>
              <w:top w:val="single" w:sz="4" w:space="0" w:color="auto"/>
              <w:left w:val="single" w:sz="4" w:space="0" w:color="auto"/>
              <w:bottom w:val="nil"/>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 xml:space="preserve">Quintero, Dennys </w:t>
            </w:r>
          </w:p>
        </w:tc>
        <w:tc>
          <w:tcPr>
            <w:tcW w:w="134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right"/>
              <w:rPr>
                <w:rFonts w:ascii="Arial" w:hAnsi="Arial" w:cs="Arial"/>
                <w:color w:val="000000"/>
                <w:sz w:val="24"/>
                <w:szCs w:val="24"/>
              </w:rPr>
            </w:pPr>
            <w:r w:rsidRPr="00060576">
              <w:rPr>
                <w:rFonts w:ascii="Arial" w:hAnsi="Arial" w:cs="Arial"/>
                <w:color w:val="000000"/>
                <w:sz w:val="24"/>
                <w:szCs w:val="24"/>
              </w:rPr>
              <w:t>10.828.182</w:t>
            </w:r>
          </w:p>
        </w:tc>
        <w:tc>
          <w:tcPr>
            <w:tcW w:w="425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Operador de Sonido</w:t>
            </w:r>
          </w:p>
        </w:tc>
      </w:tr>
      <w:tr w:rsidR="00130CF9" w:rsidRPr="00FC606F">
        <w:trPr>
          <w:trHeight w:val="300"/>
        </w:trPr>
        <w:tc>
          <w:tcPr>
            <w:tcW w:w="3058" w:type="dxa"/>
            <w:tcBorders>
              <w:top w:val="single" w:sz="4" w:space="0" w:color="auto"/>
              <w:left w:val="single" w:sz="4" w:space="0" w:color="auto"/>
              <w:bottom w:val="nil"/>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 xml:space="preserve">Manzo, Omar </w:t>
            </w:r>
          </w:p>
        </w:tc>
        <w:tc>
          <w:tcPr>
            <w:tcW w:w="134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right"/>
              <w:rPr>
                <w:rFonts w:ascii="Arial" w:hAnsi="Arial" w:cs="Arial"/>
                <w:color w:val="000000"/>
                <w:sz w:val="24"/>
                <w:szCs w:val="24"/>
              </w:rPr>
            </w:pPr>
            <w:r w:rsidRPr="00060576">
              <w:rPr>
                <w:rFonts w:ascii="Arial" w:hAnsi="Arial" w:cs="Arial"/>
                <w:color w:val="000000"/>
                <w:sz w:val="24"/>
                <w:szCs w:val="24"/>
              </w:rPr>
              <w:t>3.882.464</w:t>
            </w:r>
          </w:p>
        </w:tc>
        <w:tc>
          <w:tcPr>
            <w:tcW w:w="425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Operador de Sonido</w:t>
            </w:r>
          </w:p>
        </w:tc>
      </w:tr>
      <w:tr w:rsidR="00130CF9" w:rsidRPr="00FC606F">
        <w:trPr>
          <w:trHeight w:val="300"/>
        </w:trPr>
        <w:tc>
          <w:tcPr>
            <w:tcW w:w="3058" w:type="dxa"/>
            <w:tcBorders>
              <w:top w:val="single" w:sz="4" w:space="0" w:color="auto"/>
              <w:left w:val="single" w:sz="4" w:space="0" w:color="auto"/>
              <w:bottom w:val="nil"/>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 xml:space="preserve"> Méndez, George</w:t>
            </w:r>
          </w:p>
        </w:tc>
        <w:tc>
          <w:tcPr>
            <w:tcW w:w="134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right"/>
              <w:rPr>
                <w:rFonts w:ascii="Arial" w:hAnsi="Arial" w:cs="Arial"/>
                <w:color w:val="000000"/>
                <w:sz w:val="24"/>
                <w:szCs w:val="24"/>
              </w:rPr>
            </w:pPr>
            <w:r w:rsidRPr="00060576">
              <w:rPr>
                <w:rFonts w:ascii="Arial" w:hAnsi="Arial" w:cs="Arial"/>
                <w:color w:val="000000"/>
                <w:sz w:val="24"/>
                <w:szCs w:val="24"/>
              </w:rPr>
              <w:t>12.404.868</w:t>
            </w:r>
          </w:p>
        </w:tc>
        <w:tc>
          <w:tcPr>
            <w:tcW w:w="425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Operador de Sonido</w:t>
            </w:r>
          </w:p>
        </w:tc>
      </w:tr>
      <w:tr w:rsidR="00130CF9" w:rsidRPr="00FC606F">
        <w:trPr>
          <w:trHeight w:val="300"/>
        </w:trPr>
        <w:tc>
          <w:tcPr>
            <w:tcW w:w="3058" w:type="dxa"/>
            <w:tcBorders>
              <w:top w:val="single" w:sz="4" w:space="0" w:color="auto"/>
              <w:left w:val="single" w:sz="4" w:space="0" w:color="auto"/>
              <w:bottom w:val="single" w:sz="4" w:space="0" w:color="auto"/>
              <w:right w:val="single" w:sz="4" w:space="0" w:color="auto"/>
            </w:tcBorders>
            <w:noWrap/>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Mendoza, Aiboris</w:t>
            </w:r>
          </w:p>
        </w:tc>
        <w:tc>
          <w:tcPr>
            <w:tcW w:w="1342" w:type="dxa"/>
            <w:tcBorders>
              <w:top w:val="single" w:sz="4" w:space="0" w:color="auto"/>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11.485.998</w:t>
            </w:r>
          </w:p>
        </w:tc>
        <w:tc>
          <w:tcPr>
            <w:tcW w:w="4252" w:type="dxa"/>
            <w:tcBorders>
              <w:top w:val="single" w:sz="4" w:space="0" w:color="auto"/>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Secretaria</w:t>
            </w:r>
          </w:p>
        </w:tc>
      </w:tr>
      <w:tr w:rsidR="00130CF9" w:rsidRPr="00FC606F">
        <w:trPr>
          <w:trHeight w:val="300"/>
        </w:trPr>
        <w:tc>
          <w:tcPr>
            <w:tcW w:w="3058" w:type="dxa"/>
            <w:tcBorders>
              <w:top w:val="nil"/>
              <w:left w:val="single" w:sz="4" w:space="0" w:color="auto"/>
              <w:bottom w:val="nil"/>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 xml:space="preserve">Carrión, Nicolás </w:t>
            </w:r>
          </w:p>
        </w:tc>
        <w:tc>
          <w:tcPr>
            <w:tcW w:w="1342" w:type="dxa"/>
            <w:tcBorders>
              <w:top w:val="nil"/>
              <w:left w:val="nil"/>
              <w:bottom w:val="nil"/>
              <w:right w:val="single" w:sz="4" w:space="0" w:color="auto"/>
            </w:tcBorders>
            <w:vAlign w:val="center"/>
          </w:tcPr>
          <w:p w:rsidR="00130CF9" w:rsidRPr="00060576" w:rsidRDefault="00130CF9" w:rsidP="00917A23">
            <w:pPr>
              <w:spacing w:after="0" w:line="240" w:lineRule="auto"/>
              <w:jc w:val="right"/>
              <w:rPr>
                <w:rFonts w:ascii="Arial" w:hAnsi="Arial" w:cs="Arial"/>
                <w:color w:val="000000"/>
                <w:sz w:val="24"/>
                <w:szCs w:val="24"/>
              </w:rPr>
            </w:pPr>
            <w:r w:rsidRPr="00060576">
              <w:rPr>
                <w:rFonts w:ascii="Arial" w:hAnsi="Arial" w:cs="Arial"/>
                <w:color w:val="000000"/>
                <w:sz w:val="24"/>
                <w:szCs w:val="24"/>
              </w:rPr>
              <w:t>20.491.994</w:t>
            </w:r>
          </w:p>
        </w:tc>
        <w:tc>
          <w:tcPr>
            <w:tcW w:w="4252" w:type="dxa"/>
            <w:tcBorders>
              <w:top w:val="nil"/>
              <w:left w:val="nil"/>
              <w:bottom w:val="nil"/>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Operador de Sonido</w:t>
            </w:r>
          </w:p>
        </w:tc>
      </w:tr>
      <w:tr w:rsidR="00130CF9" w:rsidRPr="00FC606F">
        <w:trPr>
          <w:trHeight w:val="300"/>
        </w:trPr>
        <w:tc>
          <w:tcPr>
            <w:tcW w:w="3058" w:type="dxa"/>
            <w:tcBorders>
              <w:top w:val="single" w:sz="4" w:space="0" w:color="auto"/>
              <w:left w:val="single" w:sz="4" w:space="0" w:color="auto"/>
              <w:bottom w:val="nil"/>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 xml:space="preserve">Cabarcas, Fabián </w:t>
            </w:r>
          </w:p>
        </w:tc>
        <w:tc>
          <w:tcPr>
            <w:tcW w:w="134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right"/>
              <w:rPr>
                <w:rFonts w:ascii="Arial" w:hAnsi="Arial" w:cs="Arial"/>
                <w:color w:val="000000"/>
                <w:sz w:val="24"/>
                <w:szCs w:val="24"/>
              </w:rPr>
            </w:pPr>
            <w:r w:rsidRPr="00060576">
              <w:rPr>
                <w:rFonts w:ascii="Arial" w:hAnsi="Arial" w:cs="Arial"/>
                <w:color w:val="000000"/>
                <w:sz w:val="24"/>
                <w:szCs w:val="24"/>
              </w:rPr>
              <w:t>7.402.121</w:t>
            </w:r>
          </w:p>
        </w:tc>
        <w:tc>
          <w:tcPr>
            <w:tcW w:w="425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Operador de Sonido</w:t>
            </w:r>
          </w:p>
        </w:tc>
      </w:tr>
      <w:tr w:rsidR="00130CF9" w:rsidRPr="00FC606F">
        <w:trPr>
          <w:trHeight w:val="300"/>
        </w:trPr>
        <w:tc>
          <w:tcPr>
            <w:tcW w:w="3058" w:type="dxa"/>
            <w:tcBorders>
              <w:top w:val="single" w:sz="4" w:space="0" w:color="auto"/>
              <w:left w:val="single" w:sz="4" w:space="0" w:color="auto"/>
              <w:bottom w:val="nil"/>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 xml:space="preserve">Jaris, Joanni </w:t>
            </w:r>
          </w:p>
        </w:tc>
        <w:tc>
          <w:tcPr>
            <w:tcW w:w="134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right"/>
              <w:rPr>
                <w:rFonts w:ascii="Arial" w:hAnsi="Arial" w:cs="Arial"/>
                <w:color w:val="000000"/>
                <w:sz w:val="24"/>
                <w:szCs w:val="24"/>
              </w:rPr>
            </w:pPr>
            <w:r w:rsidRPr="00060576">
              <w:rPr>
                <w:rFonts w:ascii="Arial" w:hAnsi="Arial" w:cs="Arial"/>
                <w:color w:val="000000"/>
                <w:sz w:val="24"/>
                <w:szCs w:val="24"/>
              </w:rPr>
              <w:t>15.632.235</w:t>
            </w:r>
          </w:p>
        </w:tc>
        <w:tc>
          <w:tcPr>
            <w:tcW w:w="425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Electromecánico</w:t>
            </w:r>
          </w:p>
        </w:tc>
      </w:tr>
      <w:tr w:rsidR="00130CF9" w:rsidRPr="00FC606F">
        <w:trPr>
          <w:trHeight w:val="300"/>
        </w:trPr>
        <w:tc>
          <w:tcPr>
            <w:tcW w:w="3058" w:type="dxa"/>
            <w:tcBorders>
              <w:top w:val="single" w:sz="4" w:space="0" w:color="auto"/>
              <w:left w:val="single" w:sz="4" w:space="0" w:color="auto"/>
              <w:bottom w:val="nil"/>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 xml:space="preserve">Brito, Eduardo </w:t>
            </w:r>
          </w:p>
        </w:tc>
        <w:tc>
          <w:tcPr>
            <w:tcW w:w="134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right"/>
              <w:rPr>
                <w:rFonts w:ascii="Arial" w:hAnsi="Arial" w:cs="Arial"/>
                <w:color w:val="000000"/>
                <w:sz w:val="24"/>
                <w:szCs w:val="24"/>
              </w:rPr>
            </w:pPr>
            <w:r w:rsidRPr="00060576">
              <w:rPr>
                <w:rFonts w:ascii="Arial" w:hAnsi="Arial" w:cs="Arial"/>
                <w:color w:val="000000"/>
                <w:sz w:val="24"/>
                <w:szCs w:val="24"/>
              </w:rPr>
              <w:t>6.302.009</w:t>
            </w:r>
          </w:p>
        </w:tc>
        <w:tc>
          <w:tcPr>
            <w:tcW w:w="425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Operador de Sonido</w:t>
            </w:r>
          </w:p>
        </w:tc>
      </w:tr>
      <w:tr w:rsidR="00130CF9" w:rsidRPr="00FC606F">
        <w:trPr>
          <w:trHeight w:val="300"/>
        </w:trPr>
        <w:tc>
          <w:tcPr>
            <w:tcW w:w="3058" w:type="dxa"/>
            <w:tcBorders>
              <w:top w:val="single" w:sz="4" w:space="0" w:color="auto"/>
              <w:left w:val="single" w:sz="4" w:space="0" w:color="auto"/>
              <w:bottom w:val="nil"/>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 xml:space="preserve">Quast, Carlos </w:t>
            </w:r>
          </w:p>
        </w:tc>
        <w:tc>
          <w:tcPr>
            <w:tcW w:w="134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right"/>
              <w:rPr>
                <w:rFonts w:ascii="Arial" w:hAnsi="Arial" w:cs="Arial"/>
                <w:color w:val="000000"/>
                <w:sz w:val="24"/>
                <w:szCs w:val="24"/>
              </w:rPr>
            </w:pPr>
            <w:r w:rsidRPr="00060576">
              <w:rPr>
                <w:rFonts w:ascii="Arial" w:hAnsi="Arial" w:cs="Arial"/>
                <w:color w:val="000000"/>
                <w:sz w:val="24"/>
                <w:szCs w:val="24"/>
              </w:rPr>
              <w:t>15.843.139</w:t>
            </w:r>
          </w:p>
        </w:tc>
        <w:tc>
          <w:tcPr>
            <w:tcW w:w="425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Operador de Sonido</w:t>
            </w:r>
          </w:p>
        </w:tc>
      </w:tr>
      <w:tr w:rsidR="00130CF9" w:rsidRPr="00FC606F">
        <w:trPr>
          <w:trHeight w:val="300"/>
        </w:trPr>
        <w:tc>
          <w:tcPr>
            <w:tcW w:w="3058" w:type="dxa"/>
            <w:tcBorders>
              <w:top w:val="single" w:sz="4" w:space="0" w:color="auto"/>
              <w:left w:val="single" w:sz="4" w:space="0" w:color="auto"/>
              <w:bottom w:val="nil"/>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Montilla, José</w:t>
            </w:r>
          </w:p>
        </w:tc>
        <w:tc>
          <w:tcPr>
            <w:tcW w:w="134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right"/>
              <w:rPr>
                <w:rFonts w:ascii="Arial" w:hAnsi="Arial" w:cs="Arial"/>
                <w:color w:val="000000"/>
                <w:sz w:val="24"/>
                <w:szCs w:val="24"/>
              </w:rPr>
            </w:pPr>
            <w:r w:rsidRPr="00060576">
              <w:rPr>
                <w:rFonts w:ascii="Arial" w:hAnsi="Arial" w:cs="Arial"/>
                <w:color w:val="000000"/>
                <w:sz w:val="24"/>
                <w:szCs w:val="24"/>
              </w:rPr>
              <w:t>10.056.288</w:t>
            </w:r>
          </w:p>
        </w:tc>
        <w:tc>
          <w:tcPr>
            <w:tcW w:w="425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Operador de Sonido</w:t>
            </w:r>
          </w:p>
        </w:tc>
      </w:tr>
      <w:tr w:rsidR="00130CF9" w:rsidRPr="00FC606F">
        <w:trPr>
          <w:trHeight w:val="300"/>
        </w:trPr>
        <w:tc>
          <w:tcPr>
            <w:tcW w:w="3058" w:type="dxa"/>
            <w:tcBorders>
              <w:top w:val="single" w:sz="4" w:space="0" w:color="auto"/>
              <w:left w:val="single" w:sz="4" w:space="0" w:color="auto"/>
              <w:bottom w:val="nil"/>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 xml:space="preserve">Parra, Abner </w:t>
            </w:r>
          </w:p>
        </w:tc>
        <w:tc>
          <w:tcPr>
            <w:tcW w:w="134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right"/>
              <w:rPr>
                <w:rFonts w:ascii="Arial" w:hAnsi="Arial" w:cs="Arial"/>
                <w:color w:val="000000"/>
                <w:sz w:val="24"/>
                <w:szCs w:val="24"/>
              </w:rPr>
            </w:pPr>
            <w:r w:rsidRPr="00060576">
              <w:rPr>
                <w:rFonts w:ascii="Arial" w:hAnsi="Arial" w:cs="Arial"/>
                <w:color w:val="000000"/>
                <w:sz w:val="24"/>
                <w:szCs w:val="24"/>
              </w:rPr>
              <w:t>12.761.047</w:t>
            </w:r>
          </w:p>
        </w:tc>
        <w:tc>
          <w:tcPr>
            <w:tcW w:w="425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Operador de Sonido</w:t>
            </w:r>
          </w:p>
        </w:tc>
      </w:tr>
      <w:tr w:rsidR="00130CF9" w:rsidRPr="00FC606F">
        <w:trPr>
          <w:trHeight w:val="300"/>
        </w:trPr>
        <w:tc>
          <w:tcPr>
            <w:tcW w:w="3058" w:type="dxa"/>
            <w:tcBorders>
              <w:top w:val="single" w:sz="4" w:space="0" w:color="auto"/>
              <w:left w:val="single" w:sz="4" w:space="0" w:color="auto"/>
              <w:bottom w:val="nil"/>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 xml:space="preserve">Romero, Pablo David </w:t>
            </w:r>
          </w:p>
        </w:tc>
        <w:tc>
          <w:tcPr>
            <w:tcW w:w="134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right"/>
              <w:rPr>
                <w:rFonts w:ascii="Arial" w:hAnsi="Arial" w:cs="Arial"/>
                <w:color w:val="000000"/>
                <w:sz w:val="24"/>
                <w:szCs w:val="24"/>
              </w:rPr>
            </w:pPr>
            <w:r w:rsidRPr="00060576">
              <w:rPr>
                <w:rFonts w:ascii="Arial" w:hAnsi="Arial" w:cs="Arial"/>
                <w:color w:val="000000"/>
                <w:sz w:val="24"/>
                <w:szCs w:val="24"/>
              </w:rPr>
              <w:t>2.479.217</w:t>
            </w:r>
          </w:p>
        </w:tc>
        <w:tc>
          <w:tcPr>
            <w:tcW w:w="425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Operador de Sonido</w:t>
            </w:r>
          </w:p>
        </w:tc>
      </w:tr>
      <w:tr w:rsidR="00130CF9" w:rsidRPr="00FC606F">
        <w:trPr>
          <w:trHeight w:val="300"/>
        </w:trPr>
        <w:tc>
          <w:tcPr>
            <w:tcW w:w="3058" w:type="dxa"/>
            <w:tcBorders>
              <w:top w:val="single" w:sz="4" w:space="0" w:color="auto"/>
              <w:left w:val="single" w:sz="4" w:space="0" w:color="auto"/>
              <w:bottom w:val="nil"/>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 xml:space="preserve">Fernández, Richard </w:t>
            </w:r>
          </w:p>
        </w:tc>
        <w:tc>
          <w:tcPr>
            <w:tcW w:w="134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right"/>
              <w:rPr>
                <w:rFonts w:ascii="Arial" w:hAnsi="Arial" w:cs="Arial"/>
                <w:color w:val="000000"/>
                <w:sz w:val="24"/>
                <w:szCs w:val="24"/>
              </w:rPr>
            </w:pPr>
            <w:r w:rsidRPr="00060576">
              <w:rPr>
                <w:rFonts w:ascii="Arial" w:hAnsi="Arial" w:cs="Arial"/>
                <w:color w:val="000000"/>
                <w:sz w:val="24"/>
                <w:szCs w:val="24"/>
              </w:rPr>
              <w:t>12.113.283</w:t>
            </w:r>
          </w:p>
        </w:tc>
        <w:tc>
          <w:tcPr>
            <w:tcW w:w="425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Operador de Sonido</w:t>
            </w:r>
          </w:p>
        </w:tc>
      </w:tr>
      <w:tr w:rsidR="00130CF9" w:rsidRPr="00FC606F">
        <w:trPr>
          <w:trHeight w:val="300"/>
        </w:trPr>
        <w:tc>
          <w:tcPr>
            <w:tcW w:w="3058" w:type="dxa"/>
            <w:tcBorders>
              <w:top w:val="single" w:sz="4" w:space="0" w:color="auto"/>
              <w:left w:val="single" w:sz="4" w:space="0" w:color="auto"/>
              <w:bottom w:val="nil"/>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 xml:space="preserve">Bergolla, Jimmy </w:t>
            </w:r>
          </w:p>
        </w:tc>
        <w:tc>
          <w:tcPr>
            <w:tcW w:w="134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right"/>
              <w:rPr>
                <w:rFonts w:ascii="Arial" w:hAnsi="Arial" w:cs="Arial"/>
                <w:color w:val="000000"/>
                <w:sz w:val="24"/>
                <w:szCs w:val="24"/>
              </w:rPr>
            </w:pPr>
            <w:r w:rsidRPr="00060576">
              <w:rPr>
                <w:rFonts w:ascii="Arial" w:hAnsi="Arial" w:cs="Arial"/>
                <w:color w:val="000000"/>
                <w:sz w:val="24"/>
                <w:szCs w:val="24"/>
              </w:rPr>
              <w:t>6.287.745</w:t>
            </w:r>
          </w:p>
        </w:tc>
        <w:tc>
          <w:tcPr>
            <w:tcW w:w="425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Camarógrafo</w:t>
            </w:r>
          </w:p>
        </w:tc>
      </w:tr>
      <w:tr w:rsidR="00130CF9" w:rsidRPr="00FC606F">
        <w:trPr>
          <w:trHeight w:val="300"/>
        </w:trPr>
        <w:tc>
          <w:tcPr>
            <w:tcW w:w="3058" w:type="dxa"/>
            <w:tcBorders>
              <w:top w:val="single" w:sz="4" w:space="0" w:color="auto"/>
              <w:left w:val="single" w:sz="4" w:space="0" w:color="auto"/>
              <w:bottom w:val="nil"/>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 xml:space="preserve">García, Jesús </w:t>
            </w:r>
          </w:p>
        </w:tc>
        <w:tc>
          <w:tcPr>
            <w:tcW w:w="134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right"/>
              <w:rPr>
                <w:rFonts w:ascii="Arial" w:hAnsi="Arial" w:cs="Arial"/>
                <w:color w:val="000000"/>
                <w:sz w:val="24"/>
                <w:szCs w:val="24"/>
              </w:rPr>
            </w:pPr>
            <w:r w:rsidRPr="00060576">
              <w:rPr>
                <w:rFonts w:ascii="Arial" w:hAnsi="Arial" w:cs="Arial"/>
                <w:color w:val="000000"/>
                <w:sz w:val="24"/>
                <w:szCs w:val="24"/>
              </w:rPr>
              <w:t>13.882.133</w:t>
            </w:r>
          </w:p>
        </w:tc>
        <w:tc>
          <w:tcPr>
            <w:tcW w:w="425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Contratado</w:t>
            </w:r>
          </w:p>
        </w:tc>
      </w:tr>
      <w:tr w:rsidR="00130CF9" w:rsidRPr="00FC606F">
        <w:trPr>
          <w:trHeight w:val="300"/>
        </w:trPr>
        <w:tc>
          <w:tcPr>
            <w:tcW w:w="3058" w:type="dxa"/>
            <w:tcBorders>
              <w:top w:val="single" w:sz="4" w:space="0" w:color="auto"/>
              <w:left w:val="single" w:sz="4" w:space="0" w:color="auto"/>
              <w:bottom w:val="nil"/>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Barrios, Omar</w:t>
            </w:r>
          </w:p>
        </w:tc>
        <w:tc>
          <w:tcPr>
            <w:tcW w:w="134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right"/>
              <w:rPr>
                <w:rFonts w:ascii="Arial" w:hAnsi="Arial" w:cs="Arial"/>
                <w:color w:val="000000"/>
                <w:sz w:val="24"/>
                <w:szCs w:val="24"/>
              </w:rPr>
            </w:pPr>
            <w:r w:rsidRPr="00060576">
              <w:rPr>
                <w:rFonts w:ascii="Arial" w:hAnsi="Arial" w:cs="Arial"/>
                <w:color w:val="000000"/>
                <w:sz w:val="24"/>
                <w:szCs w:val="24"/>
              </w:rPr>
              <w:t>10.825.507</w:t>
            </w:r>
          </w:p>
        </w:tc>
        <w:tc>
          <w:tcPr>
            <w:tcW w:w="425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Apoyo Administrativo</w:t>
            </w:r>
          </w:p>
        </w:tc>
      </w:tr>
      <w:tr w:rsidR="00130CF9" w:rsidRPr="00FC606F">
        <w:trPr>
          <w:trHeight w:val="300"/>
        </w:trPr>
        <w:tc>
          <w:tcPr>
            <w:tcW w:w="3058" w:type="dxa"/>
            <w:tcBorders>
              <w:top w:val="single" w:sz="4" w:space="0" w:color="auto"/>
              <w:left w:val="single" w:sz="4" w:space="0" w:color="auto"/>
              <w:bottom w:val="nil"/>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 xml:space="preserve">Bárcena, Josué </w:t>
            </w:r>
          </w:p>
        </w:tc>
        <w:tc>
          <w:tcPr>
            <w:tcW w:w="134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right"/>
              <w:rPr>
                <w:rFonts w:ascii="Arial" w:hAnsi="Arial" w:cs="Arial"/>
                <w:color w:val="000000"/>
                <w:sz w:val="24"/>
                <w:szCs w:val="24"/>
              </w:rPr>
            </w:pPr>
            <w:r w:rsidRPr="00060576">
              <w:rPr>
                <w:rFonts w:ascii="Arial" w:hAnsi="Arial" w:cs="Arial"/>
                <w:color w:val="000000"/>
                <w:sz w:val="24"/>
                <w:szCs w:val="24"/>
              </w:rPr>
              <w:t>15.573.222</w:t>
            </w:r>
          </w:p>
        </w:tc>
        <w:tc>
          <w:tcPr>
            <w:tcW w:w="4252" w:type="dxa"/>
            <w:tcBorders>
              <w:top w:val="single" w:sz="4" w:space="0" w:color="auto"/>
              <w:left w:val="nil"/>
              <w:bottom w:val="nil"/>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Apoyo Administrativo</w:t>
            </w:r>
          </w:p>
        </w:tc>
      </w:tr>
      <w:tr w:rsidR="00130CF9" w:rsidRPr="00FC606F">
        <w:trPr>
          <w:trHeight w:val="300"/>
        </w:trPr>
        <w:tc>
          <w:tcPr>
            <w:tcW w:w="3058" w:type="dxa"/>
            <w:tcBorders>
              <w:top w:val="single" w:sz="4" w:space="0" w:color="auto"/>
              <w:left w:val="single" w:sz="4" w:space="0" w:color="auto"/>
              <w:bottom w:val="single" w:sz="4" w:space="0" w:color="auto"/>
              <w:right w:val="single" w:sz="4" w:space="0" w:color="auto"/>
            </w:tcBorders>
            <w:vAlign w:val="center"/>
          </w:tcPr>
          <w:p w:rsidR="00130CF9" w:rsidRPr="00060576" w:rsidRDefault="00130CF9" w:rsidP="00917A23">
            <w:pPr>
              <w:spacing w:after="0" w:line="240" w:lineRule="auto"/>
              <w:rPr>
                <w:rFonts w:ascii="Arial" w:hAnsi="Arial" w:cs="Arial"/>
                <w:color w:val="000000"/>
                <w:sz w:val="24"/>
                <w:szCs w:val="24"/>
              </w:rPr>
            </w:pPr>
            <w:r w:rsidRPr="00060576">
              <w:rPr>
                <w:rFonts w:ascii="Arial" w:hAnsi="Arial" w:cs="Arial"/>
                <w:color w:val="000000"/>
                <w:sz w:val="24"/>
                <w:szCs w:val="24"/>
              </w:rPr>
              <w:t xml:space="preserve">Silva, Williams </w:t>
            </w:r>
          </w:p>
        </w:tc>
        <w:tc>
          <w:tcPr>
            <w:tcW w:w="1342" w:type="dxa"/>
            <w:tcBorders>
              <w:top w:val="single" w:sz="4" w:space="0" w:color="auto"/>
              <w:left w:val="nil"/>
              <w:bottom w:val="single" w:sz="4" w:space="0" w:color="auto"/>
              <w:right w:val="single" w:sz="4" w:space="0" w:color="auto"/>
            </w:tcBorders>
            <w:noWrap/>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12.625.575</w:t>
            </w:r>
          </w:p>
        </w:tc>
        <w:tc>
          <w:tcPr>
            <w:tcW w:w="4252" w:type="dxa"/>
            <w:tcBorders>
              <w:top w:val="single" w:sz="4" w:space="0" w:color="auto"/>
              <w:left w:val="nil"/>
              <w:bottom w:val="single" w:sz="4" w:space="0" w:color="auto"/>
              <w:right w:val="single" w:sz="4" w:space="0" w:color="auto"/>
            </w:tcBorders>
            <w:vAlign w:val="center"/>
          </w:tcPr>
          <w:p w:rsidR="00130CF9" w:rsidRPr="00060576" w:rsidRDefault="00130CF9" w:rsidP="00917A23">
            <w:pPr>
              <w:spacing w:after="0" w:line="240" w:lineRule="auto"/>
              <w:jc w:val="center"/>
              <w:rPr>
                <w:rFonts w:ascii="Arial" w:hAnsi="Arial" w:cs="Arial"/>
                <w:color w:val="000000"/>
                <w:sz w:val="24"/>
                <w:szCs w:val="24"/>
              </w:rPr>
            </w:pPr>
            <w:r w:rsidRPr="00060576">
              <w:rPr>
                <w:rFonts w:ascii="Arial" w:hAnsi="Arial" w:cs="Arial"/>
                <w:color w:val="000000"/>
                <w:sz w:val="24"/>
                <w:szCs w:val="24"/>
              </w:rPr>
              <w:t>Operador de Sonido</w:t>
            </w:r>
          </w:p>
        </w:tc>
      </w:tr>
    </w:tbl>
    <w:p w:rsidR="00130CF9" w:rsidRPr="0046253F" w:rsidRDefault="00130CF9" w:rsidP="00E778A2">
      <w:pPr>
        <w:spacing w:line="360" w:lineRule="auto"/>
        <w:jc w:val="both"/>
        <w:rPr>
          <w:b/>
          <w:bCs/>
          <w:color w:val="FFFFFF"/>
        </w:rPr>
      </w:pPr>
      <w:r w:rsidRPr="0046253F">
        <w:rPr>
          <w:b/>
          <w:bCs/>
          <w:color w:val="FFFFFF"/>
        </w:rPr>
        <w:t xml:space="preserve"> E</w:t>
      </w:r>
    </w:p>
    <w:p w:rsidR="00130CF9" w:rsidRPr="00A82D05" w:rsidRDefault="00130CF9" w:rsidP="00A82D05">
      <w:pPr>
        <w:spacing w:line="360" w:lineRule="auto"/>
        <w:jc w:val="center"/>
        <w:rPr>
          <w:color w:val="FFFFFF"/>
        </w:rPr>
      </w:pPr>
      <w:r w:rsidRPr="0046253F">
        <w:rPr>
          <w:b/>
          <w:bCs/>
          <w:color w:val="FFFFFF"/>
        </w:rPr>
        <w:t xml:space="preserve">TAS PLANIFICADAS VS. METAS ALCANZADAS DE ACUERDO AL PLAN OPERATIVO ANUAL. </w:t>
      </w:r>
      <w:r w:rsidRPr="0046253F">
        <w:rPr>
          <w:rFonts w:ascii="Arial" w:hAnsi="Arial" w:cs="Arial"/>
          <w:b/>
          <w:bCs/>
          <w:sz w:val="24"/>
          <w:szCs w:val="24"/>
        </w:rPr>
        <w:t>METAS PLANIFICADAS Y EJECUATADAS.</w:t>
      </w:r>
    </w:p>
    <w:tbl>
      <w:tblPr>
        <w:tblW w:w="104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8"/>
        <w:gridCol w:w="3928"/>
        <w:gridCol w:w="4394"/>
      </w:tblGrid>
      <w:tr w:rsidR="00130CF9" w:rsidRPr="00FC606F">
        <w:tc>
          <w:tcPr>
            <w:tcW w:w="2168" w:type="dxa"/>
            <w:shd w:val="clear" w:color="auto" w:fill="548DD4"/>
          </w:tcPr>
          <w:p w:rsidR="00130CF9" w:rsidRPr="00FC606F" w:rsidRDefault="00130CF9" w:rsidP="00FC606F">
            <w:pPr>
              <w:spacing w:after="0" w:line="360" w:lineRule="auto"/>
              <w:jc w:val="center"/>
              <w:rPr>
                <w:rFonts w:ascii="Arial" w:hAnsi="Arial" w:cs="Arial"/>
                <w:b/>
                <w:bCs/>
                <w:color w:val="FFFFFF"/>
                <w:sz w:val="24"/>
                <w:szCs w:val="24"/>
              </w:rPr>
            </w:pPr>
          </w:p>
        </w:tc>
        <w:tc>
          <w:tcPr>
            <w:tcW w:w="3928" w:type="dxa"/>
            <w:shd w:val="clear" w:color="auto" w:fill="548DD4"/>
          </w:tcPr>
          <w:p w:rsidR="00130CF9" w:rsidRPr="00FC606F" w:rsidRDefault="00130CF9" w:rsidP="00FC606F">
            <w:pPr>
              <w:spacing w:after="0" w:line="360" w:lineRule="auto"/>
              <w:jc w:val="center"/>
              <w:rPr>
                <w:rFonts w:ascii="Arial" w:hAnsi="Arial" w:cs="Arial"/>
                <w:b/>
                <w:bCs/>
                <w:color w:val="FFFFFF"/>
                <w:sz w:val="24"/>
                <w:szCs w:val="24"/>
              </w:rPr>
            </w:pPr>
            <w:r w:rsidRPr="00FC606F">
              <w:rPr>
                <w:rFonts w:ascii="Arial" w:hAnsi="Arial" w:cs="Arial"/>
                <w:b/>
                <w:bCs/>
                <w:color w:val="FFFFFF"/>
                <w:sz w:val="24"/>
                <w:szCs w:val="24"/>
              </w:rPr>
              <w:t>METAS PLANIFICADAS</w:t>
            </w:r>
          </w:p>
        </w:tc>
        <w:tc>
          <w:tcPr>
            <w:tcW w:w="4394" w:type="dxa"/>
            <w:shd w:val="clear" w:color="auto" w:fill="548DD4"/>
          </w:tcPr>
          <w:p w:rsidR="00130CF9" w:rsidRPr="00FC606F" w:rsidRDefault="00130CF9" w:rsidP="00FC606F">
            <w:pPr>
              <w:spacing w:after="0" w:line="360" w:lineRule="auto"/>
              <w:jc w:val="center"/>
              <w:rPr>
                <w:rFonts w:ascii="Arial" w:hAnsi="Arial" w:cs="Arial"/>
                <w:b/>
                <w:bCs/>
                <w:color w:val="FFFFFF"/>
                <w:sz w:val="24"/>
                <w:szCs w:val="24"/>
              </w:rPr>
            </w:pPr>
            <w:r w:rsidRPr="00FC606F">
              <w:rPr>
                <w:rFonts w:ascii="Arial" w:hAnsi="Arial" w:cs="Arial"/>
                <w:b/>
                <w:bCs/>
                <w:color w:val="FFFFFF"/>
                <w:sz w:val="24"/>
                <w:szCs w:val="24"/>
              </w:rPr>
              <w:t>METAS EJECUTADAS</w:t>
            </w:r>
          </w:p>
        </w:tc>
      </w:tr>
      <w:tr w:rsidR="00130CF9" w:rsidRPr="00FC606F">
        <w:tc>
          <w:tcPr>
            <w:tcW w:w="2168" w:type="dxa"/>
          </w:tcPr>
          <w:p w:rsidR="00130CF9" w:rsidRPr="00FC606F" w:rsidRDefault="00130CF9" w:rsidP="00FC606F">
            <w:pPr>
              <w:spacing w:after="0" w:line="360" w:lineRule="auto"/>
              <w:jc w:val="center"/>
              <w:rPr>
                <w:rFonts w:ascii="Arial" w:hAnsi="Arial" w:cs="Arial"/>
                <w:b/>
                <w:bCs/>
                <w:sz w:val="24"/>
                <w:szCs w:val="24"/>
                <w:u w:val="single"/>
              </w:rPr>
            </w:pPr>
            <w:r w:rsidRPr="00FC606F">
              <w:rPr>
                <w:rFonts w:ascii="Arial" w:hAnsi="Arial" w:cs="Arial"/>
                <w:b/>
                <w:bCs/>
                <w:sz w:val="24"/>
                <w:szCs w:val="24"/>
                <w:u w:val="single"/>
              </w:rPr>
              <w:t>DIVISIÓN TÉCNICA</w:t>
            </w:r>
          </w:p>
          <w:p w:rsidR="00130CF9" w:rsidRPr="00FC606F" w:rsidRDefault="00130CF9" w:rsidP="00FC606F">
            <w:pPr>
              <w:spacing w:after="0" w:line="360" w:lineRule="auto"/>
              <w:jc w:val="center"/>
              <w:rPr>
                <w:rFonts w:ascii="Arial" w:hAnsi="Arial" w:cs="Arial"/>
                <w:sz w:val="24"/>
                <w:szCs w:val="24"/>
              </w:rPr>
            </w:pPr>
            <w:r w:rsidRPr="00FC606F">
              <w:rPr>
                <w:rFonts w:ascii="Arial" w:hAnsi="Arial" w:cs="Arial"/>
                <w:sz w:val="24"/>
                <w:szCs w:val="24"/>
              </w:rPr>
              <w:t>(Servicio técnico legislativo a las sesiones parlamentarias en la formación de las leyes en reproducción y distribución del material objeto de consideración de la plenaria)</w:t>
            </w:r>
          </w:p>
        </w:tc>
        <w:tc>
          <w:tcPr>
            <w:tcW w:w="3928" w:type="dxa"/>
          </w:tcPr>
          <w:p w:rsidR="00130CF9" w:rsidRPr="00FC606F" w:rsidRDefault="00130CF9" w:rsidP="00FC606F">
            <w:pPr>
              <w:spacing w:after="0" w:line="240" w:lineRule="auto"/>
              <w:jc w:val="center"/>
              <w:rPr>
                <w:rFonts w:ascii="Arial" w:hAnsi="Arial" w:cs="Arial"/>
                <w:sz w:val="24"/>
                <w:szCs w:val="24"/>
              </w:rPr>
            </w:pPr>
            <w:r w:rsidRPr="00FC606F">
              <w:rPr>
                <w:rFonts w:ascii="Arial" w:hAnsi="Arial" w:cs="Arial"/>
                <w:b/>
                <w:bCs/>
                <w:sz w:val="24"/>
                <w:szCs w:val="24"/>
              </w:rPr>
              <w:t xml:space="preserve">16 </w:t>
            </w:r>
            <w:r w:rsidRPr="00FC606F">
              <w:rPr>
                <w:rFonts w:ascii="Arial" w:hAnsi="Arial" w:cs="Arial"/>
                <w:sz w:val="24"/>
                <w:szCs w:val="24"/>
              </w:rPr>
              <w:t>ACTOS EN</w:t>
            </w:r>
            <w:r w:rsidRPr="00FC606F">
              <w:rPr>
                <w:rFonts w:ascii="Arial" w:hAnsi="Arial" w:cs="Arial"/>
                <w:b/>
                <w:bCs/>
                <w:sz w:val="24"/>
                <w:szCs w:val="24"/>
              </w:rPr>
              <w:t xml:space="preserve"> </w:t>
            </w:r>
            <w:r w:rsidRPr="00FC606F">
              <w:rPr>
                <w:rFonts w:ascii="Arial" w:hAnsi="Arial" w:cs="Arial"/>
                <w:sz w:val="24"/>
                <w:szCs w:val="24"/>
              </w:rPr>
              <w:t>MATERIA LEGISLATIVA</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44"/>
              <w:gridCol w:w="850"/>
            </w:tblGrid>
            <w:tr w:rsidR="00130CF9" w:rsidRPr="00FC606F">
              <w:trPr>
                <w:trHeight w:val="465"/>
              </w:trPr>
              <w:tc>
                <w:tcPr>
                  <w:tcW w:w="3044" w:type="dxa"/>
                  <w:tcBorders>
                    <w:top w:val="single" w:sz="4" w:space="0" w:color="000000"/>
                    <w:left w:val="single" w:sz="4" w:space="0" w:color="000000"/>
                    <w:bottom w:val="single" w:sz="4" w:space="0" w:color="000000"/>
                    <w:right w:val="single" w:sz="4" w:space="0" w:color="000000"/>
                  </w:tcBorders>
                  <w:noWrap/>
                </w:tcPr>
                <w:p w:rsidR="00130CF9" w:rsidRPr="00FC606F" w:rsidRDefault="00130CF9" w:rsidP="00FC606F">
                  <w:pPr>
                    <w:spacing w:after="0" w:line="240" w:lineRule="auto"/>
                    <w:rPr>
                      <w:rFonts w:ascii="Arial" w:hAnsi="Arial" w:cs="Arial"/>
                      <w:color w:val="000000"/>
                      <w:sz w:val="24"/>
                      <w:szCs w:val="24"/>
                    </w:rPr>
                  </w:pPr>
                  <w:r w:rsidRPr="00FC606F">
                    <w:rPr>
                      <w:rFonts w:ascii="Arial" w:hAnsi="Arial" w:cs="Arial"/>
                      <w:color w:val="000000"/>
                      <w:sz w:val="24"/>
                      <w:szCs w:val="24"/>
                    </w:rPr>
                    <w:t>Leyes Sancionadas</w:t>
                  </w:r>
                </w:p>
              </w:tc>
              <w:tc>
                <w:tcPr>
                  <w:tcW w:w="850" w:type="dxa"/>
                  <w:tcBorders>
                    <w:top w:val="single" w:sz="4" w:space="0" w:color="000000"/>
                    <w:left w:val="single" w:sz="4" w:space="0" w:color="000000"/>
                    <w:bottom w:val="single" w:sz="4" w:space="0" w:color="000000"/>
                    <w:right w:val="single" w:sz="4" w:space="0" w:color="000000"/>
                  </w:tcBorders>
                  <w:noWrap/>
                </w:tcPr>
                <w:p w:rsidR="00130CF9" w:rsidRPr="00FC606F" w:rsidRDefault="00130CF9" w:rsidP="00FC606F">
                  <w:pPr>
                    <w:spacing w:after="0" w:line="240" w:lineRule="auto"/>
                    <w:jc w:val="center"/>
                    <w:rPr>
                      <w:rFonts w:ascii="Arial" w:hAnsi="Arial" w:cs="Arial"/>
                      <w:color w:val="000000"/>
                      <w:sz w:val="24"/>
                      <w:szCs w:val="24"/>
                    </w:rPr>
                  </w:pPr>
                  <w:r w:rsidRPr="00FC606F">
                    <w:rPr>
                      <w:rFonts w:ascii="Arial" w:hAnsi="Arial" w:cs="Arial"/>
                      <w:color w:val="000000"/>
                      <w:sz w:val="24"/>
                      <w:szCs w:val="24"/>
                    </w:rPr>
                    <w:t>3</w:t>
                  </w:r>
                </w:p>
              </w:tc>
            </w:tr>
            <w:tr w:rsidR="00130CF9" w:rsidRPr="00FC606F">
              <w:trPr>
                <w:trHeight w:val="465"/>
              </w:trPr>
              <w:tc>
                <w:tcPr>
                  <w:tcW w:w="3044" w:type="dxa"/>
                  <w:tcBorders>
                    <w:top w:val="single" w:sz="4" w:space="0" w:color="000000"/>
                    <w:left w:val="single" w:sz="4" w:space="0" w:color="000000"/>
                    <w:bottom w:val="single" w:sz="4" w:space="0" w:color="000000"/>
                    <w:right w:val="single" w:sz="4" w:space="0" w:color="000000"/>
                  </w:tcBorders>
                  <w:noWrap/>
                </w:tcPr>
                <w:p w:rsidR="00130CF9" w:rsidRPr="00FC606F" w:rsidRDefault="00130CF9" w:rsidP="00FC606F">
                  <w:pPr>
                    <w:spacing w:after="0" w:line="240" w:lineRule="auto"/>
                    <w:rPr>
                      <w:rFonts w:ascii="Arial" w:hAnsi="Arial" w:cs="Arial"/>
                      <w:color w:val="000000"/>
                      <w:sz w:val="24"/>
                      <w:szCs w:val="24"/>
                    </w:rPr>
                  </w:pPr>
                  <w:r w:rsidRPr="00FC606F">
                    <w:rPr>
                      <w:rFonts w:ascii="Arial" w:hAnsi="Arial" w:cs="Arial"/>
                      <w:color w:val="000000"/>
                      <w:sz w:val="24"/>
                      <w:szCs w:val="24"/>
                    </w:rPr>
                    <w:t>Proyectos Admitidos</w:t>
                  </w:r>
                </w:p>
              </w:tc>
              <w:tc>
                <w:tcPr>
                  <w:tcW w:w="850" w:type="dxa"/>
                  <w:tcBorders>
                    <w:top w:val="single" w:sz="4" w:space="0" w:color="000000"/>
                    <w:left w:val="single" w:sz="4" w:space="0" w:color="000000"/>
                    <w:bottom w:val="single" w:sz="4" w:space="0" w:color="000000"/>
                    <w:right w:val="single" w:sz="4" w:space="0" w:color="000000"/>
                  </w:tcBorders>
                  <w:noWrap/>
                </w:tcPr>
                <w:p w:rsidR="00130CF9" w:rsidRPr="00FC606F" w:rsidRDefault="00130CF9" w:rsidP="00FC606F">
                  <w:pPr>
                    <w:spacing w:after="0" w:line="240" w:lineRule="auto"/>
                    <w:jc w:val="center"/>
                    <w:rPr>
                      <w:rFonts w:ascii="Arial" w:hAnsi="Arial" w:cs="Arial"/>
                      <w:color w:val="000000"/>
                      <w:sz w:val="24"/>
                      <w:szCs w:val="24"/>
                    </w:rPr>
                  </w:pPr>
                  <w:r w:rsidRPr="00FC606F">
                    <w:rPr>
                      <w:rFonts w:ascii="Arial" w:hAnsi="Arial" w:cs="Arial"/>
                      <w:color w:val="000000"/>
                      <w:sz w:val="24"/>
                      <w:szCs w:val="24"/>
                    </w:rPr>
                    <w:t>5</w:t>
                  </w:r>
                </w:p>
              </w:tc>
            </w:tr>
            <w:tr w:rsidR="00130CF9" w:rsidRPr="00FC606F">
              <w:trPr>
                <w:trHeight w:val="465"/>
              </w:trPr>
              <w:tc>
                <w:tcPr>
                  <w:tcW w:w="3044" w:type="dxa"/>
                  <w:tcBorders>
                    <w:top w:val="single" w:sz="4" w:space="0" w:color="000000"/>
                    <w:left w:val="single" w:sz="4" w:space="0" w:color="000000"/>
                    <w:bottom w:val="single" w:sz="4" w:space="0" w:color="000000"/>
                    <w:right w:val="single" w:sz="4" w:space="0" w:color="000000"/>
                  </w:tcBorders>
                  <w:noWrap/>
                </w:tcPr>
                <w:p w:rsidR="00130CF9" w:rsidRPr="00FC606F" w:rsidRDefault="00130CF9" w:rsidP="00FC606F">
                  <w:pPr>
                    <w:spacing w:after="0" w:line="240" w:lineRule="auto"/>
                    <w:rPr>
                      <w:rFonts w:ascii="Arial" w:hAnsi="Arial" w:cs="Arial"/>
                      <w:color w:val="000000"/>
                      <w:sz w:val="24"/>
                      <w:szCs w:val="24"/>
                    </w:rPr>
                  </w:pPr>
                  <w:r w:rsidRPr="00FC606F">
                    <w:rPr>
                      <w:rFonts w:ascii="Arial" w:hAnsi="Arial" w:cs="Arial"/>
                      <w:color w:val="000000"/>
                      <w:sz w:val="24"/>
                      <w:szCs w:val="24"/>
                    </w:rPr>
                    <w:t xml:space="preserve">Proyectos de Ley en Primera Discusión </w:t>
                  </w:r>
                </w:p>
              </w:tc>
              <w:tc>
                <w:tcPr>
                  <w:tcW w:w="850" w:type="dxa"/>
                  <w:tcBorders>
                    <w:top w:val="single" w:sz="4" w:space="0" w:color="000000"/>
                    <w:left w:val="single" w:sz="4" w:space="0" w:color="000000"/>
                    <w:bottom w:val="single" w:sz="4" w:space="0" w:color="000000"/>
                    <w:right w:val="single" w:sz="4" w:space="0" w:color="000000"/>
                  </w:tcBorders>
                  <w:noWrap/>
                </w:tcPr>
                <w:p w:rsidR="00130CF9" w:rsidRPr="00FC606F" w:rsidRDefault="00130CF9" w:rsidP="00FC606F">
                  <w:pPr>
                    <w:spacing w:after="0" w:line="240" w:lineRule="auto"/>
                    <w:jc w:val="center"/>
                    <w:rPr>
                      <w:rFonts w:ascii="Arial" w:hAnsi="Arial" w:cs="Arial"/>
                      <w:color w:val="000000"/>
                      <w:sz w:val="24"/>
                      <w:szCs w:val="24"/>
                    </w:rPr>
                  </w:pPr>
                  <w:r w:rsidRPr="00FC606F">
                    <w:rPr>
                      <w:rFonts w:ascii="Arial" w:hAnsi="Arial" w:cs="Arial"/>
                      <w:color w:val="000000"/>
                      <w:sz w:val="24"/>
                      <w:szCs w:val="24"/>
                    </w:rPr>
                    <w:t>5</w:t>
                  </w:r>
                </w:p>
              </w:tc>
            </w:tr>
            <w:tr w:rsidR="00130CF9" w:rsidRPr="00FC606F">
              <w:trPr>
                <w:trHeight w:val="465"/>
              </w:trPr>
              <w:tc>
                <w:tcPr>
                  <w:tcW w:w="3044" w:type="dxa"/>
                  <w:tcBorders>
                    <w:top w:val="single" w:sz="4" w:space="0" w:color="000000"/>
                    <w:left w:val="single" w:sz="4" w:space="0" w:color="000000"/>
                    <w:bottom w:val="single" w:sz="4" w:space="0" w:color="000000"/>
                    <w:right w:val="single" w:sz="4" w:space="0" w:color="000000"/>
                  </w:tcBorders>
                  <w:noWrap/>
                </w:tcPr>
                <w:p w:rsidR="00130CF9" w:rsidRPr="00FC606F" w:rsidRDefault="00130CF9" w:rsidP="00FC606F">
                  <w:pPr>
                    <w:spacing w:after="0" w:line="240" w:lineRule="auto"/>
                    <w:rPr>
                      <w:rFonts w:ascii="Arial" w:hAnsi="Arial" w:cs="Arial"/>
                      <w:color w:val="000000"/>
                      <w:sz w:val="24"/>
                      <w:szCs w:val="24"/>
                    </w:rPr>
                  </w:pPr>
                  <w:r w:rsidRPr="00FC606F">
                    <w:rPr>
                      <w:rFonts w:ascii="Arial" w:hAnsi="Arial" w:cs="Arial"/>
                      <w:color w:val="000000"/>
                      <w:sz w:val="24"/>
                      <w:szCs w:val="24"/>
                    </w:rPr>
                    <w:t>Proyectos de Ley en Segunda Discusión</w:t>
                  </w:r>
                </w:p>
              </w:tc>
              <w:tc>
                <w:tcPr>
                  <w:tcW w:w="850" w:type="dxa"/>
                  <w:tcBorders>
                    <w:top w:val="single" w:sz="4" w:space="0" w:color="000000"/>
                    <w:left w:val="single" w:sz="4" w:space="0" w:color="000000"/>
                    <w:bottom w:val="single" w:sz="4" w:space="0" w:color="000000"/>
                    <w:right w:val="single" w:sz="4" w:space="0" w:color="000000"/>
                  </w:tcBorders>
                  <w:noWrap/>
                </w:tcPr>
                <w:p w:rsidR="00130CF9" w:rsidRPr="00FC606F" w:rsidRDefault="00130CF9" w:rsidP="00FC606F">
                  <w:pPr>
                    <w:spacing w:after="0" w:line="240" w:lineRule="auto"/>
                    <w:jc w:val="center"/>
                    <w:rPr>
                      <w:rFonts w:ascii="Arial" w:hAnsi="Arial" w:cs="Arial"/>
                      <w:color w:val="000000"/>
                      <w:sz w:val="24"/>
                      <w:szCs w:val="24"/>
                    </w:rPr>
                  </w:pPr>
                  <w:r w:rsidRPr="00FC606F">
                    <w:rPr>
                      <w:rFonts w:ascii="Arial" w:hAnsi="Arial" w:cs="Arial"/>
                      <w:color w:val="000000"/>
                      <w:sz w:val="24"/>
                      <w:szCs w:val="24"/>
                    </w:rPr>
                    <w:t>3</w:t>
                  </w:r>
                </w:p>
              </w:tc>
            </w:tr>
          </w:tbl>
          <w:p w:rsidR="00130CF9" w:rsidRPr="00FC606F" w:rsidRDefault="00130CF9" w:rsidP="00FC606F">
            <w:pPr>
              <w:spacing w:after="0" w:line="240" w:lineRule="auto"/>
              <w:rPr>
                <w:rFonts w:ascii="Arial" w:hAnsi="Arial" w:cs="Arial"/>
                <w:sz w:val="24"/>
                <w:szCs w:val="24"/>
              </w:rPr>
            </w:pPr>
          </w:p>
          <w:p w:rsidR="00130CF9" w:rsidRPr="00FC606F" w:rsidRDefault="00130CF9" w:rsidP="00FC606F">
            <w:pPr>
              <w:spacing w:after="0" w:line="240" w:lineRule="auto"/>
              <w:jc w:val="center"/>
              <w:rPr>
                <w:rFonts w:ascii="Arial" w:hAnsi="Arial" w:cs="Arial"/>
                <w:sz w:val="24"/>
                <w:szCs w:val="24"/>
              </w:rPr>
            </w:pPr>
            <w:r w:rsidRPr="00FC606F">
              <w:rPr>
                <w:rFonts w:ascii="Arial" w:hAnsi="Arial" w:cs="Arial"/>
                <w:b/>
                <w:bCs/>
                <w:sz w:val="24"/>
                <w:szCs w:val="24"/>
              </w:rPr>
              <w:t xml:space="preserve">230 </w:t>
            </w:r>
            <w:r w:rsidRPr="00FC606F">
              <w:rPr>
                <w:rFonts w:ascii="Arial" w:hAnsi="Arial" w:cs="Arial"/>
                <w:sz w:val="24"/>
                <w:szCs w:val="24"/>
              </w:rPr>
              <w:t>ACTOS LEGISLATIVOS</w:t>
            </w:r>
          </w:p>
          <w:tbl>
            <w:tblPr>
              <w:tblpPr w:leftFromText="141" w:rightFromText="141" w:vertAnchor="text" w:horzAnchor="margin" w:tblpY="188"/>
              <w:tblW w:w="46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05"/>
              <w:gridCol w:w="722"/>
            </w:tblGrid>
            <w:tr w:rsidR="00130CF9" w:rsidRPr="00FC606F">
              <w:tc>
                <w:tcPr>
                  <w:tcW w:w="3946"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rPr>
                      <w:rFonts w:ascii="Arial" w:hAnsi="Arial" w:cs="Arial"/>
                      <w:b/>
                      <w:bCs/>
                      <w:color w:val="000000"/>
                      <w:sz w:val="24"/>
                      <w:szCs w:val="24"/>
                    </w:rPr>
                  </w:pPr>
                  <w:r w:rsidRPr="00FC606F">
                    <w:rPr>
                      <w:rFonts w:ascii="Arial" w:hAnsi="Arial" w:cs="Arial"/>
                      <w:color w:val="000000"/>
                      <w:sz w:val="24"/>
                      <w:szCs w:val="24"/>
                    </w:rPr>
                    <w:t>Acuerdos interés nacional e internacional</w:t>
                  </w:r>
                </w:p>
              </w:tc>
              <w:tc>
                <w:tcPr>
                  <w:tcW w:w="1054"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tabs>
                      <w:tab w:val="left" w:pos="943"/>
                      <w:tab w:val="center" w:pos="1132"/>
                    </w:tabs>
                    <w:spacing w:after="0" w:line="240" w:lineRule="auto"/>
                    <w:jc w:val="center"/>
                    <w:rPr>
                      <w:rFonts w:ascii="Arial" w:hAnsi="Arial" w:cs="Arial"/>
                      <w:b/>
                      <w:bCs/>
                      <w:color w:val="000000"/>
                      <w:sz w:val="24"/>
                      <w:szCs w:val="24"/>
                    </w:rPr>
                  </w:pPr>
                  <w:r w:rsidRPr="00FC606F">
                    <w:rPr>
                      <w:rFonts w:ascii="Arial" w:hAnsi="Arial" w:cs="Arial"/>
                      <w:b/>
                      <w:bCs/>
                      <w:color w:val="000000"/>
                      <w:sz w:val="24"/>
                      <w:szCs w:val="24"/>
                    </w:rPr>
                    <w:t>73</w:t>
                  </w:r>
                </w:p>
              </w:tc>
            </w:tr>
            <w:tr w:rsidR="00130CF9" w:rsidRPr="00FC606F">
              <w:tc>
                <w:tcPr>
                  <w:tcW w:w="3946"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rPr>
                      <w:rFonts w:ascii="Arial" w:hAnsi="Arial" w:cs="Arial"/>
                      <w:b/>
                      <w:bCs/>
                      <w:color w:val="000000"/>
                      <w:sz w:val="24"/>
                      <w:szCs w:val="24"/>
                    </w:rPr>
                  </w:pPr>
                  <w:r w:rsidRPr="00FC606F">
                    <w:rPr>
                      <w:rFonts w:ascii="Arial" w:hAnsi="Arial" w:cs="Arial"/>
                      <w:color w:val="000000"/>
                      <w:sz w:val="24"/>
                      <w:szCs w:val="24"/>
                    </w:rPr>
                    <w:t>Comisiones Especiales</w:t>
                  </w:r>
                </w:p>
              </w:tc>
              <w:tc>
                <w:tcPr>
                  <w:tcW w:w="1054"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jc w:val="center"/>
                    <w:rPr>
                      <w:rFonts w:ascii="Arial" w:hAnsi="Arial" w:cs="Arial"/>
                      <w:b/>
                      <w:bCs/>
                      <w:color w:val="000000"/>
                      <w:sz w:val="24"/>
                      <w:szCs w:val="24"/>
                    </w:rPr>
                  </w:pPr>
                  <w:r w:rsidRPr="00FC606F">
                    <w:rPr>
                      <w:rFonts w:ascii="Arial" w:hAnsi="Arial" w:cs="Arial"/>
                      <w:b/>
                      <w:bCs/>
                      <w:color w:val="000000"/>
                      <w:sz w:val="24"/>
                      <w:szCs w:val="24"/>
                    </w:rPr>
                    <w:t>10</w:t>
                  </w:r>
                </w:p>
              </w:tc>
            </w:tr>
            <w:tr w:rsidR="00130CF9" w:rsidRPr="00FC606F">
              <w:tc>
                <w:tcPr>
                  <w:tcW w:w="3946"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rPr>
                      <w:rFonts w:ascii="Arial" w:hAnsi="Arial" w:cs="Arial"/>
                      <w:b/>
                      <w:bCs/>
                      <w:color w:val="000000"/>
                      <w:sz w:val="24"/>
                      <w:szCs w:val="24"/>
                    </w:rPr>
                  </w:pPr>
                  <w:r w:rsidRPr="00FC606F">
                    <w:rPr>
                      <w:rFonts w:ascii="Arial" w:hAnsi="Arial" w:cs="Arial"/>
                      <w:color w:val="000000"/>
                      <w:sz w:val="24"/>
                      <w:szCs w:val="24"/>
                    </w:rPr>
                    <w:t>Comisiones Mixtas</w:t>
                  </w:r>
                </w:p>
              </w:tc>
              <w:tc>
                <w:tcPr>
                  <w:tcW w:w="1054"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jc w:val="center"/>
                    <w:rPr>
                      <w:rFonts w:ascii="Arial" w:hAnsi="Arial" w:cs="Arial"/>
                      <w:b/>
                      <w:bCs/>
                      <w:color w:val="000000"/>
                      <w:sz w:val="24"/>
                      <w:szCs w:val="24"/>
                    </w:rPr>
                  </w:pPr>
                  <w:r w:rsidRPr="00FC606F">
                    <w:rPr>
                      <w:rFonts w:ascii="Arial" w:hAnsi="Arial" w:cs="Arial"/>
                      <w:b/>
                      <w:bCs/>
                      <w:color w:val="000000"/>
                      <w:sz w:val="24"/>
                      <w:szCs w:val="24"/>
                    </w:rPr>
                    <w:t>2</w:t>
                  </w:r>
                </w:p>
              </w:tc>
            </w:tr>
            <w:tr w:rsidR="00130CF9" w:rsidRPr="00FC606F">
              <w:tc>
                <w:tcPr>
                  <w:tcW w:w="3946"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rPr>
                      <w:rFonts w:ascii="Arial" w:hAnsi="Arial" w:cs="Arial"/>
                      <w:b/>
                      <w:bCs/>
                      <w:color w:val="000000"/>
                      <w:sz w:val="24"/>
                      <w:szCs w:val="24"/>
                    </w:rPr>
                  </w:pPr>
                  <w:r w:rsidRPr="00FC606F">
                    <w:rPr>
                      <w:rFonts w:ascii="Arial" w:hAnsi="Arial" w:cs="Arial"/>
                      <w:color w:val="000000"/>
                      <w:sz w:val="24"/>
                      <w:szCs w:val="24"/>
                    </w:rPr>
                    <w:t>Exhortos</w:t>
                  </w:r>
                </w:p>
              </w:tc>
              <w:tc>
                <w:tcPr>
                  <w:tcW w:w="1054"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jc w:val="center"/>
                    <w:rPr>
                      <w:rFonts w:ascii="Arial" w:hAnsi="Arial" w:cs="Arial"/>
                      <w:b/>
                      <w:bCs/>
                      <w:color w:val="000000"/>
                      <w:sz w:val="24"/>
                      <w:szCs w:val="24"/>
                    </w:rPr>
                  </w:pPr>
                  <w:r w:rsidRPr="00FC606F">
                    <w:rPr>
                      <w:rFonts w:ascii="Arial" w:hAnsi="Arial" w:cs="Arial"/>
                      <w:b/>
                      <w:bCs/>
                      <w:color w:val="000000"/>
                      <w:sz w:val="24"/>
                      <w:szCs w:val="24"/>
                    </w:rPr>
                    <w:t>8</w:t>
                  </w:r>
                </w:p>
              </w:tc>
            </w:tr>
            <w:tr w:rsidR="00130CF9" w:rsidRPr="00FC606F">
              <w:tc>
                <w:tcPr>
                  <w:tcW w:w="3946"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rPr>
                      <w:rFonts w:ascii="Arial" w:hAnsi="Arial" w:cs="Arial"/>
                      <w:b/>
                      <w:bCs/>
                      <w:color w:val="000000"/>
                      <w:sz w:val="24"/>
                      <w:szCs w:val="24"/>
                    </w:rPr>
                  </w:pPr>
                  <w:r w:rsidRPr="00FC606F">
                    <w:rPr>
                      <w:rFonts w:ascii="Arial" w:hAnsi="Arial" w:cs="Arial"/>
                      <w:color w:val="000000"/>
                      <w:sz w:val="24"/>
                      <w:szCs w:val="24"/>
                    </w:rPr>
                    <w:t xml:space="preserve">Informes Especiales </w:t>
                  </w:r>
                </w:p>
              </w:tc>
              <w:tc>
                <w:tcPr>
                  <w:tcW w:w="1054"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jc w:val="center"/>
                    <w:rPr>
                      <w:rFonts w:ascii="Arial" w:hAnsi="Arial" w:cs="Arial"/>
                      <w:b/>
                      <w:bCs/>
                      <w:color w:val="000000"/>
                      <w:sz w:val="24"/>
                      <w:szCs w:val="24"/>
                    </w:rPr>
                  </w:pPr>
                  <w:r w:rsidRPr="00FC606F">
                    <w:rPr>
                      <w:rFonts w:ascii="Arial" w:hAnsi="Arial" w:cs="Arial"/>
                      <w:b/>
                      <w:bCs/>
                      <w:color w:val="000000"/>
                      <w:sz w:val="24"/>
                      <w:szCs w:val="24"/>
                    </w:rPr>
                    <w:t>5</w:t>
                  </w:r>
                </w:p>
              </w:tc>
            </w:tr>
            <w:tr w:rsidR="00130CF9" w:rsidRPr="00FC606F">
              <w:tc>
                <w:tcPr>
                  <w:tcW w:w="3946"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rPr>
                      <w:rFonts w:ascii="Arial" w:hAnsi="Arial" w:cs="Arial"/>
                      <w:b/>
                      <w:bCs/>
                      <w:color w:val="000000"/>
                      <w:sz w:val="24"/>
                      <w:szCs w:val="24"/>
                    </w:rPr>
                  </w:pPr>
                  <w:r w:rsidRPr="00FC606F">
                    <w:rPr>
                      <w:rFonts w:ascii="Arial" w:hAnsi="Arial" w:cs="Arial"/>
                      <w:color w:val="000000"/>
                      <w:sz w:val="24"/>
                      <w:szCs w:val="24"/>
                    </w:rPr>
                    <w:t>Delegaciones Parlamentarias</w:t>
                  </w:r>
                </w:p>
              </w:tc>
              <w:tc>
                <w:tcPr>
                  <w:tcW w:w="1054"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jc w:val="center"/>
                    <w:rPr>
                      <w:rFonts w:ascii="Arial" w:hAnsi="Arial" w:cs="Arial"/>
                      <w:b/>
                      <w:bCs/>
                      <w:color w:val="000000"/>
                      <w:sz w:val="24"/>
                      <w:szCs w:val="24"/>
                    </w:rPr>
                  </w:pPr>
                  <w:r w:rsidRPr="00FC606F">
                    <w:rPr>
                      <w:rFonts w:ascii="Arial" w:hAnsi="Arial" w:cs="Arial"/>
                      <w:b/>
                      <w:bCs/>
                      <w:color w:val="000000"/>
                      <w:sz w:val="24"/>
                      <w:szCs w:val="24"/>
                    </w:rPr>
                    <w:t>2</w:t>
                  </w:r>
                </w:p>
              </w:tc>
            </w:tr>
            <w:tr w:rsidR="00130CF9" w:rsidRPr="00FC606F">
              <w:tc>
                <w:tcPr>
                  <w:tcW w:w="3946"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rPr>
                      <w:rFonts w:ascii="Arial" w:hAnsi="Arial" w:cs="Arial"/>
                      <w:b/>
                      <w:bCs/>
                      <w:color w:val="000000"/>
                      <w:sz w:val="24"/>
                      <w:szCs w:val="24"/>
                    </w:rPr>
                  </w:pPr>
                  <w:r w:rsidRPr="00FC606F">
                    <w:rPr>
                      <w:rFonts w:ascii="Arial" w:hAnsi="Arial" w:cs="Arial"/>
                      <w:color w:val="000000"/>
                      <w:sz w:val="24"/>
                      <w:szCs w:val="24"/>
                    </w:rPr>
                    <w:t>Invitados Especiales</w:t>
                  </w:r>
                </w:p>
              </w:tc>
              <w:tc>
                <w:tcPr>
                  <w:tcW w:w="1054"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jc w:val="center"/>
                    <w:rPr>
                      <w:rFonts w:ascii="Arial" w:hAnsi="Arial" w:cs="Arial"/>
                      <w:b/>
                      <w:bCs/>
                      <w:color w:val="000000"/>
                      <w:sz w:val="24"/>
                      <w:szCs w:val="24"/>
                    </w:rPr>
                  </w:pPr>
                  <w:r w:rsidRPr="00FC606F">
                    <w:rPr>
                      <w:rFonts w:ascii="Arial" w:hAnsi="Arial" w:cs="Arial"/>
                      <w:b/>
                      <w:bCs/>
                      <w:color w:val="000000"/>
                      <w:sz w:val="24"/>
                      <w:szCs w:val="24"/>
                    </w:rPr>
                    <w:t>38</w:t>
                  </w:r>
                </w:p>
              </w:tc>
            </w:tr>
            <w:tr w:rsidR="00130CF9" w:rsidRPr="00FC606F">
              <w:tc>
                <w:tcPr>
                  <w:tcW w:w="3946"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rPr>
                      <w:rFonts w:ascii="Arial" w:hAnsi="Arial" w:cs="Arial"/>
                      <w:b/>
                      <w:bCs/>
                      <w:color w:val="000000"/>
                      <w:sz w:val="24"/>
                      <w:szCs w:val="24"/>
                    </w:rPr>
                  </w:pPr>
                  <w:r w:rsidRPr="00FC606F">
                    <w:rPr>
                      <w:rFonts w:ascii="Arial" w:hAnsi="Arial" w:cs="Arial"/>
                      <w:color w:val="000000"/>
                      <w:sz w:val="24"/>
                      <w:szCs w:val="24"/>
                    </w:rPr>
                    <w:t>Investigaciones Especiales</w:t>
                  </w:r>
                </w:p>
              </w:tc>
              <w:tc>
                <w:tcPr>
                  <w:tcW w:w="1054"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jc w:val="center"/>
                    <w:rPr>
                      <w:rFonts w:ascii="Arial" w:hAnsi="Arial" w:cs="Arial"/>
                      <w:b/>
                      <w:bCs/>
                      <w:color w:val="000000"/>
                      <w:sz w:val="24"/>
                      <w:szCs w:val="24"/>
                    </w:rPr>
                  </w:pPr>
                  <w:r w:rsidRPr="00FC606F">
                    <w:rPr>
                      <w:rFonts w:ascii="Arial" w:hAnsi="Arial" w:cs="Arial"/>
                      <w:b/>
                      <w:bCs/>
                      <w:color w:val="000000"/>
                      <w:sz w:val="24"/>
                      <w:szCs w:val="24"/>
                    </w:rPr>
                    <w:t>12</w:t>
                  </w:r>
                </w:p>
              </w:tc>
            </w:tr>
            <w:tr w:rsidR="00130CF9" w:rsidRPr="00FC606F">
              <w:tc>
                <w:tcPr>
                  <w:tcW w:w="3946"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rPr>
                      <w:rFonts w:ascii="Arial" w:hAnsi="Arial" w:cs="Arial"/>
                      <w:b/>
                      <w:bCs/>
                      <w:color w:val="000000"/>
                      <w:sz w:val="24"/>
                      <w:szCs w:val="24"/>
                    </w:rPr>
                  </w:pPr>
                  <w:r w:rsidRPr="00FC606F">
                    <w:rPr>
                      <w:rFonts w:ascii="Arial" w:hAnsi="Arial" w:cs="Arial"/>
                      <w:color w:val="000000"/>
                      <w:sz w:val="24"/>
                      <w:szCs w:val="24"/>
                    </w:rPr>
                    <w:t xml:space="preserve">Debates </w:t>
                  </w:r>
                </w:p>
              </w:tc>
              <w:tc>
                <w:tcPr>
                  <w:tcW w:w="1054"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tabs>
                      <w:tab w:val="left" w:pos="904"/>
                      <w:tab w:val="left" w:pos="945"/>
                      <w:tab w:val="center" w:pos="1132"/>
                    </w:tabs>
                    <w:spacing w:after="0" w:line="240" w:lineRule="auto"/>
                    <w:jc w:val="center"/>
                    <w:rPr>
                      <w:rFonts w:ascii="Arial" w:hAnsi="Arial" w:cs="Arial"/>
                      <w:b/>
                      <w:bCs/>
                      <w:color w:val="000000"/>
                      <w:sz w:val="24"/>
                      <w:szCs w:val="24"/>
                    </w:rPr>
                  </w:pPr>
                  <w:r w:rsidRPr="00FC606F">
                    <w:rPr>
                      <w:rFonts w:ascii="Arial" w:hAnsi="Arial" w:cs="Arial"/>
                      <w:b/>
                      <w:bCs/>
                      <w:color w:val="000000"/>
                      <w:sz w:val="24"/>
                      <w:szCs w:val="24"/>
                    </w:rPr>
                    <w:t>74</w:t>
                  </w:r>
                </w:p>
              </w:tc>
            </w:tr>
            <w:tr w:rsidR="00130CF9" w:rsidRPr="00FC606F">
              <w:tc>
                <w:tcPr>
                  <w:tcW w:w="3946"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rPr>
                      <w:rFonts w:ascii="Arial" w:hAnsi="Arial" w:cs="Arial"/>
                      <w:b/>
                      <w:bCs/>
                      <w:color w:val="000000"/>
                      <w:sz w:val="24"/>
                      <w:szCs w:val="24"/>
                    </w:rPr>
                  </w:pPr>
                  <w:r w:rsidRPr="00FC606F">
                    <w:rPr>
                      <w:rFonts w:ascii="Arial" w:hAnsi="Arial" w:cs="Arial"/>
                      <w:color w:val="000000"/>
                      <w:sz w:val="24"/>
                      <w:szCs w:val="24"/>
                    </w:rPr>
                    <w:t xml:space="preserve">Designaciones </w:t>
                  </w:r>
                </w:p>
              </w:tc>
              <w:tc>
                <w:tcPr>
                  <w:tcW w:w="1054"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jc w:val="center"/>
                    <w:rPr>
                      <w:rFonts w:ascii="Arial" w:hAnsi="Arial" w:cs="Arial"/>
                      <w:b/>
                      <w:bCs/>
                      <w:color w:val="000000"/>
                      <w:sz w:val="24"/>
                      <w:szCs w:val="24"/>
                    </w:rPr>
                  </w:pPr>
                  <w:r w:rsidRPr="00FC606F">
                    <w:rPr>
                      <w:rFonts w:ascii="Arial" w:hAnsi="Arial" w:cs="Arial"/>
                      <w:b/>
                      <w:bCs/>
                      <w:color w:val="000000"/>
                      <w:sz w:val="24"/>
                      <w:szCs w:val="24"/>
                    </w:rPr>
                    <w:t>6</w:t>
                  </w:r>
                </w:p>
              </w:tc>
            </w:tr>
            <w:tr w:rsidR="00130CF9" w:rsidRPr="00FC606F">
              <w:tc>
                <w:tcPr>
                  <w:tcW w:w="3946"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jc w:val="both"/>
                    <w:rPr>
                      <w:rFonts w:ascii="Arial" w:hAnsi="Arial" w:cs="Arial"/>
                      <w:b/>
                      <w:bCs/>
                      <w:color w:val="000000"/>
                      <w:sz w:val="24"/>
                      <w:szCs w:val="24"/>
                    </w:rPr>
                  </w:pPr>
                  <w:r w:rsidRPr="00FC606F">
                    <w:rPr>
                      <w:rFonts w:ascii="Arial" w:hAnsi="Arial" w:cs="Arial"/>
                      <w:color w:val="000000"/>
                      <w:sz w:val="24"/>
                      <w:szCs w:val="24"/>
                    </w:rPr>
                    <w:t>Autorizaciones</w:t>
                  </w:r>
                </w:p>
              </w:tc>
              <w:tc>
                <w:tcPr>
                  <w:tcW w:w="1054"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jc w:val="center"/>
                    <w:rPr>
                      <w:rFonts w:ascii="Arial" w:hAnsi="Arial" w:cs="Arial"/>
                      <w:b/>
                      <w:bCs/>
                      <w:color w:val="000000"/>
                      <w:sz w:val="24"/>
                      <w:szCs w:val="24"/>
                    </w:rPr>
                  </w:pPr>
                  <w:r w:rsidRPr="00FC606F">
                    <w:rPr>
                      <w:rFonts w:ascii="Arial" w:hAnsi="Arial" w:cs="Arial"/>
                      <w:b/>
                      <w:bCs/>
                      <w:color w:val="000000"/>
                      <w:sz w:val="24"/>
                      <w:szCs w:val="24"/>
                    </w:rPr>
                    <w:t>-1</w:t>
                  </w:r>
                </w:p>
              </w:tc>
            </w:tr>
          </w:tbl>
          <w:p w:rsidR="00130CF9" w:rsidRPr="00FC606F" w:rsidRDefault="00130CF9" w:rsidP="00FC606F">
            <w:pPr>
              <w:spacing w:after="0" w:line="240" w:lineRule="auto"/>
              <w:jc w:val="center"/>
              <w:rPr>
                <w:rFonts w:ascii="Arial" w:hAnsi="Arial" w:cs="Arial"/>
                <w:sz w:val="24"/>
                <w:szCs w:val="24"/>
              </w:rPr>
            </w:pPr>
          </w:p>
          <w:p w:rsidR="00130CF9" w:rsidRPr="00FC606F" w:rsidRDefault="00130CF9" w:rsidP="00FC606F">
            <w:pPr>
              <w:spacing w:after="0" w:line="240" w:lineRule="auto"/>
              <w:ind w:left="-7"/>
              <w:rPr>
                <w:rFonts w:ascii="Arial" w:hAnsi="Arial" w:cs="Arial"/>
                <w:sz w:val="24"/>
                <w:szCs w:val="24"/>
              </w:rPr>
            </w:pPr>
            <w:r w:rsidRPr="00FC606F">
              <w:rPr>
                <w:rFonts w:ascii="Arial" w:hAnsi="Arial" w:cs="Arial"/>
                <w:b/>
                <w:bCs/>
                <w:sz w:val="24"/>
                <w:szCs w:val="24"/>
              </w:rPr>
              <w:t>12</w:t>
            </w:r>
            <w:r w:rsidRPr="00FC606F">
              <w:rPr>
                <w:rFonts w:ascii="Arial" w:hAnsi="Arial" w:cs="Arial"/>
                <w:sz w:val="24"/>
                <w:szCs w:val="24"/>
              </w:rPr>
              <w:t xml:space="preserve"> Informe de Gestión Legislativa de la Asamblea Nacional </w:t>
            </w:r>
          </w:p>
          <w:p w:rsidR="00130CF9" w:rsidRPr="00FC606F" w:rsidRDefault="00130CF9" w:rsidP="00FC606F">
            <w:pPr>
              <w:spacing w:after="0" w:line="240" w:lineRule="auto"/>
              <w:ind w:left="134"/>
              <w:rPr>
                <w:rFonts w:ascii="Arial" w:hAnsi="Arial" w:cs="Arial"/>
                <w:sz w:val="24"/>
                <w:szCs w:val="24"/>
              </w:rPr>
            </w:pPr>
          </w:p>
          <w:p w:rsidR="00130CF9" w:rsidRPr="00FC606F" w:rsidRDefault="00130CF9" w:rsidP="00FC606F">
            <w:pPr>
              <w:spacing w:after="0" w:line="240" w:lineRule="auto"/>
              <w:ind w:hanging="7"/>
              <w:rPr>
                <w:rFonts w:ascii="Arial" w:hAnsi="Arial" w:cs="Arial"/>
                <w:sz w:val="24"/>
                <w:szCs w:val="24"/>
              </w:rPr>
            </w:pPr>
            <w:r w:rsidRPr="00FC606F">
              <w:rPr>
                <w:rFonts w:ascii="Arial" w:hAnsi="Arial" w:cs="Arial"/>
                <w:b/>
                <w:bCs/>
                <w:sz w:val="24"/>
                <w:szCs w:val="24"/>
              </w:rPr>
              <w:t xml:space="preserve">47 </w:t>
            </w:r>
            <w:r w:rsidRPr="00FC606F">
              <w:rPr>
                <w:rFonts w:ascii="Arial" w:hAnsi="Arial" w:cs="Arial"/>
                <w:sz w:val="24"/>
                <w:szCs w:val="24"/>
              </w:rPr>
              <w:t xml:space="preserve">Actas de las sesiones de la Asamblea Nacional </w:t>
            </w:r>
          </w:p>
          <w:p w:rsidR="00130CF9" w:rsidRPr="00FC606F" w:rsidRDefault="00130CF9" w:rsidP="00FC606F">
            <w:pPr>
              <w:spacing w:after="0" w:line="240" w:lineRule="auto"/>
              <w:ind w:hanging="7"/>
              <w:rPr>
                <w:rFonts w:ascii="Arial" w:hAnsi="Arial" w:cs="Arial"/>
                <w:sz w:val="24"/>
                <w:szCs w:val="24"/>
              </w:rPr>
            </w:pPr>
          </w:p>
          <w:p w:rsidR="00130CF9" w:rsidRPr="00FC606F" w:rsidRDefault="00130CF9" w:rsidP="00FC606F">
            <w:pPr>
              <w:spacing w:after="0" w:line="240" w:lineRule="auto"/>
              <w:rPr>
                <w:rFonts w:ascii="Arial" w:hAnsi="Arial" w:cs="Arial"/>
                <w:sz w:val="24"/>
                <w:szCs w:val="24"/>
              </w:rPr>
            </w:pPr>
            <w:r w:rsidRPr="00FC606F">
              <w:rPr>
                <w:rFonts w:ascii="Arial" w:hAnsi="Arial" w:cs="Arial"/>
                <w:b/>
                <w:bCs/>
                <w:sz w:val="24"/>
                <w:szCs w:val="24"/>
              </w:rPr>
              <w:t>1</w:t>
            </w:r>
            <w:r w:rsidRPr="00FC606F">
              <w:rPr>
                <w:rFonts w:ascii="Arial" w:hAnsi="Arial" w:cs="Arial"/>
                <w:sz w:val="24"/>
                <w:szCs w:val="24"/>
              </w:rPr>
              <w:t xml:space="preserve"> Agenda Legislativa Anual</w:t>
            </w:r>
          </w:p>
          <w:p w:rsidR="00130CF9" w:rsidRPr="00FC606F" w:rsidRDefault="00130CF9" w:rsidP="00FC606F">
            <w:pPr>
              <w:spacing w:after="0" w:line="240" w:lineRule="auto"/>
              <w:rPr>
                <w:rFonts w:ascii="Arial" w:hAnsi="Arial" w:cs="Arial"/>
                <w:sz w:val="24"/>
                <w:szCs w:val="24"/>
              </w:rPr>
            </w:pPr>
          </w:p>
          <w:p w:rsidR="00130CF9" w:rsidRPr="00FC606F" w:rsidRDefault="00130CF9" w:rsidP="00FC606F">
            <w:pPr>
              <w:spacing w:after="0" w:line="240" w:lineRule="auto"/>
              <w:rPr>
                <w:rFonts w:ascii="Arial" w:hAnsi="Arial" w:cs="Arial"/>
                <w:sz w:val="24"/>
                <w:szCs w:val="24"/>
              </w:rPr>
            </w:pPr>
            <w:r w:rsidRPr="00FC606F">
              <w:rPr>
                <w:rFonts w:ascii="Arial" w:hAnsi="Arial" w:cs="Arial"/>
                <w:sz w:val="24"/>
                <w:szCs w:val="24"/>
              </w:rPr>
              <w:t xml:space="preserve">Actualización del Sistema automatizado de sesiones de la Asamblea Nacional </w:t>
            </w:r>
          </w:p>
          <w:p w:rsidR="00130CF9" w:rsidRPr="00FC606F" w:rsidRDefault="00130CF9" w:rsidP="00FC606F">
            <w:pPr>
              <w:spacing w:after="0" w:line="240" w:lineRule="auto"/>
              <w:rPr>
                <w:rFonts w:ascii="Arial" w:hAnsi="Arial" w:cs="Arial"/>
                <w:sz w:val="24"/>
                <w:szCs w:val="24"/>
              </w:rPr>
            </w:pPr>
          </w:p>
          <w:p w:rsidR="00130CF9" w:rsidRPr="00FC606F" w:rsidRDefault="00130CF9" w:rsidP="00FC606F">
            <w:pPr>
              <w:spacing w:after="0" w:line="240" w:lineRule="auto"/>
              <w:rPr>
                <w:rFonts w:ascii="Arial" w:hAnsi="Arial" w:cs="Arial"/>
                <w:sz w:val="24"/>
                <w:szCs w:val="24"/>
              </w:rPr>
            </w:pPr>
            <w:r w:rsidRPr="00FC606F">
              <w:rPr>
                <w:rFonts w:ascii="Arial" w:hAnsi="Arial" w:cs="Arial"/>
                <w:sz w:val="24"/>
                <w:szCs w:val="24"/>
              </w:rPr>
              <w:t xml:space="preserve">Actualización de la página web de la Asamblea Nacional </w:t>
            </w:r>
          </w:p>
          <w:p w:rsidR="00130CF9" w:rsidRPr="00FC606F" w:rsidRDefault="00130CF9" w:rsidP="00FC606F">
            <w:pPr>
              <w:spacing w:after="0" w:line="240" w:lineRule="auto"/>
              <w:rPr>
                <w:rFonts w:ascii="Arial" w:hAnsi="Arial" w:cs="Arial"/>
                <w:sz w:val="24"/>
                <w:szCs w:val="24"/>
              </w:rPr>
            </w:pPr>
          </w:p>
          <w:p w:rsidR="00130CF9" w:rsidRPr="00FC606F" w:rsidRDefault="00130CF9" w:rsidP="00FC606F">
            <w:pPr>
              <w:spacing w:after="0" w:line="240" w:lineRule="auto"/>
              <w:rPr>
                <w:rFonts w:ascii="Arial" w:hAnsi="Arial" w:cs="Arial"/>
                <w:sz w:val="24"/>
                <w:szCs w:val="24"/>
              </w:rPr>
            </w:pPr>
            <w:r w:rsidRPr="00FC606F">
              <w:rPr>
                <w:rFonts w:ascii="Arial" w:hAnsi="Arial" w:cs="Arial"/>
                <w:b/>
                <w:bCs/>
                <w:sz w:val="24"/>
                <w:szCs w:val="24"/>
              </w:rPr>
              <w:t>9.155</w:t>
            </w:r>
            <w:r w:rsidRPr="00FC606F">
              <w:rPr>
                <w:rFonts w:ascii="Arial" w:hAnsi="Arial" w:cs="Arial"/>
                <w:sz w:val="24"/>
                <w:szCs w:val="24"/>
              </w:rPr>
              <w:t xml:space="preserve"> Convocatorias a las sesiones de la Asamblea Nacional para los diputados y diputadas, unidades administrativas e instituciones </w:t>
            </w:r>
          </w:p>
          <w:p w:rsidR="00130CF9" w:rsidRPr="00FC606F" w:rsidRDefault="00130CF9" w:rsidP="00FC606F">
            <w:pPr>
              <w:spacing w:after="0" w:line="240" w:lineRule="auto"/>
              <w:rPr>
                <w:rFonts w:ascii="Arial" w:hAnsi="Arial" w:cs="Arial"/>
                <w:sz w:val="24"/>
                <w:szCs w:val="24"/>
              </w:rPr>
            </w:pPr>
          </w:p>
          <w:p w:rsidR="00130CF9" w:rsidRPr="00FC606F" w:rsidRDefault="00130CF9" w:rsidP="00FC606F">
            <w:pPr>
              <w:spacing w:after="0" w:line="240" w:lineRule="auto"/>
              <w:rPr>
                <w:rFonts w:ascii="Arial" w:hAnsi="Arial" w:cs="Arial"/>
                <w:sz w:val="24"/>
                <w:szCs w:val="24"/>
              </w:rPr>
            </w:pPr>
            <w:r w:rsidRPr="00FC606F">
              <w:rPr>
                <w:rFonts w:ascii="Arial" w:hAnsi="Arial" w:cs="Arial"/>
                <w:sz w:val="24"/>
                <w:szCs w:val="24"/>
              </w:rPr>
              <w:t>Registro de los actos legislativos  que emanan de la plenaria</w:t>
            </w:r>
          </w:p>
          <w:p w:rsidR="00130CF9" w:rsidRPr="00FC606F" w:rsidRDefault="00130CF9" w:rsidP="00FC606F">
            <w:pPr>
              <w:spacing w:after="0" w:line="240" w:lineRule="auto"/>
              <w:rPr>
                <w:rFonts w:ascii="Arial" w:hAnsi="Arial" w:cs="Arial"/>
                <w:sz w:val="24"/>
                <w:szCs w:val="24"/>
              </w:rPr>
            </w:pPr>
          </w:p>
          <w:p w:rsidR="00130CF9" w:rsidRPr="00FC606F" w:rsidRDefault="00130CF9" w:rsidP="00FC606F">
            <w:pPr>
              <w:spacing w:after="0" w:line="240" w:lineRule="auto"/>
              <w:rPr>
                <w:rFonts w:ascii="Arial" w:hAnsi="Arial" w:cs="Arial"/>
                <w:sz w:val="24"/>
                <w:szCs w:val="24"/>
              </w:rPr>
            </w:pPr>
            <w:r w:rsidRPr="00FC606F">
              <w:rPr>
                <w:rFonts w:ascii="Arial" w:hAnsi="Arial" w:cs="Arial"/>
                <w:sz w:val="24"/>
                <w:szCs w:val="24"/>
              </w:rPr>
              <w:t xml:space="preserve">Actualización de la materia legislativa pendiente </w:t>
            </w:r>
          </w:p>
          <w:p w:rsidR="00130CF9" w:rsidRPr="00FC606F" w:rsidRDefault="00130CF9" w:rsidP="00FC606F">
            <w:pPr>
              <w:spacing w:after="0" w:line="240" w:lineRule="auto"/>
              <w:rPr>
                <w:rFonts w:ascii="Arial" w:hAnsi="Arial" w:cs="Arial"/>
                <w:sz w:val="24"/>
                <w:szCs w:val="24"/>
              </w:rPr>
            </w:pPr>
          </w:p>
          <w:p w:rsidR="00130CF9" w:rsidRPr="00FC606F" w:rsidRDefault="00130CF9" w:rsidP="00FC606F">
            <w:pPr>
              <w:spacing w:after="0" w:line="240" w:lineRule="auto"/>
              <w:rPr>
                <w:rFonts w:ascii="Arial" w:hAnsi="Arial" w:cs="Arial"/>
                <w:sz w:val="24"/>
                <w:szCs w:val="24"/>
              </w:rPr>
            </w:pPr>
          </w:p>
        </w:tc>
        <w:tc>
          <w:tcPr>
            <w:tcW w:w="4394" w:type="dxa"/>
          </w:tcPr>
          <w:p w:rsidR="00130CF9" w:rsidRPr="00FC606F" w:rsidRDefault="00130CF9" w:rsidP="00FC606F">
            <w:pPr>
              <w:spacing w:after="0" w:line="240" w:lineRule="auto"/>
              <w:jc w:val="center"/>
              <w:rPr>
                <w:rFonts w:ascii="Arial" w:hAnsi="Arial" w:cs="Arial"/>
                <w:sz w:val="24"/>
                <w:szCs w:val="24"/>
              </w:rPr>
            </w:pPr>
            <w:r w:rsidRPr="00FC606F">
              <w:rPr>
                <w:rFonts w:ascii="Arial" w:hAnsi="Arial" w:cs="Arial"/>
                <w:b/>
                <w:bCs/>
                <w:sz w:val="24"/>
                <w:szCs w:val="24"/>
              </w:rPr>
              <w:t xml:space="preserve">16 </w:t>
            </w:r>
            <w:r w:rsidRPr="00FC606F">
              <w:rPr>
                <w:rFonts w:ascii="Arial" w:hAnsi="Arial" w:cs="Arial"/>
                <w:sz w:val="24"/>
                <w:szCs w:val="24"/>
              </w:rPr>
              <w:t>ACTOS EN</w:t>
            </w:r>
            <w:r w:rsidRPr="00FC606F">
              <w:rPr>
                <w:rFonts w:ascii="Arial" w:hAnsi="Arial" w:cs="Arial"/>
                <w:b/>
                <w:bCs/>
                <w:sz w:val="24"/>
                <w:szCs w:val="24"/>
              </w:rPr>
              <w:t xml:space="preserve"> </w:t>
            </w:r>
            <w:r w:rsidRPr="00FC606F">
              <w:rPr>
                <w:rFonts w:ascii="Arial" w:hAnsi="Arial" w:cs="Arial"/>
                <w:sz w:val="24"/>
                <w:szCs w:val="24"/>
              </w:rPr>
              <w:t>MATERIA LEGISLATIVA</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44"/>
              <w:gridCol w:w="850"/>
            </w:tblGrid>
            <w:tr w:rsidR="00130CF9" w:rsidRPr="00FC606F">
              <w:trPr>
                <w:trHeight w:val="465"/>
              </w:trPr>
              <w:tc>
                <w:tcPr>
                  <w:tcW w:w="3044" w:type="dxa"/>
                  <w:tcBorders>
                    <w:top w:val="single" w:sz="4" w:space="0" w:color="000000"/>
                    <w:left w:val="single" w:sz="4" w:space="0" w:color="000000"/>
                    <w:bottom w:val="single" w:sz="4" w:space="0" w:color="000000"/>
                    <w:right w:val="single" w:sz="4" w:space="0" w:color="000000"/>
                  </w:tcBorders>
                  <w:noWrap/>
                </w:tcPr>
                <w:p w:rsidR="00130CF9" w:rsidRPr="00FC606F" w:rsidRDefault="00130CF9" w:rsidP="00FC606F">
                  <w:pPr>
                    <w:spacing w:after="0" w:line="240" w:lineRule="auto"/>
                    <w:rPr>
                      <w:rFonts w:ascii="Arial" w:hAnsi="Arial" w:cs="Arial"/>
                      <w:color w:val="000000"/>
                      <w:sz w:val="24"/>
                      <w:szCs w:val="24"/>
                    </w:rPr>
                  </w:pPr>
                  <w:r w:rsidRPr="00FC606F">
                    <w:rPr>
                      <w:rFonts w:ascii="Arial" w:hAnsi="Arial" w:cs="Arial"/>
                      <w:color w:val="000000"/>
                      <w:sz w:val="24"/>
                      <w:szCs w:val="24"/>
                    </w:rPr>
                    <w:t>Leyes Sancionadas</w:t>
                  </w:r>
                </w:p>
              </w:tc>
              <w:tc>
                <w:tcPr>
                  <w:tcW w:w="850" w:type="dxa"/>
                  <w:tcBorders>
                    <w:top w:val="single" w:sz="4" w:space="0" w:color="000000"/>
                    <w:left w:val="single" w:sz="4" w:space="0" w:color="000000"/>
                    <w:bottom w:val="single" w:sz="4" w:space="0" w:color="000000"/>
                    <w:right w:val="single" w:sz="4" w:space="0" w:color="000000"/>
                  </w:tcBorders>
                  <w:noWrap/>
                </w:tcPr>
                <w:p w:rsidR="00130CF9" w:rsidRPr="00FC606F" w:rsidRDefault="00130CF9" w:rsidP="00FC606F">
                  <w:pPr>
                    <w:spacing w:after="0" w:line="240" w:lineRule="auto"/>
                    <w:jc w:val="center"/>
                    <w:rPr>
                      <w:rFonts w:ascii="Arial" w:hAnsi="Arial" w:cs="Arial"/>
                      <w:color w:val="000000"/>
                      <w:sz w:val="24"/>
                      <w:szCs w:val="24"/>
                    </w:rPr>
                  </w:pPr>
                  <w:r w:rsidRPr="00FC606F">
                    <w:rPr>
                      <w:rFonts w:ascii="Arial" w:hAnsi="Arial" w:cs="Arial"/>
                      <w:color w:val="000000"/>
                      <w:sz w:val="24"/>
                      <w:szCs w:val="24"/>
                    </w:rPr>
                    <w:t>3</w:t>
                  </w:r>
                </w:p>
              </w:tc>
            </w:tr>
            <w:tr w:rsidR="00130CF9" w:rsidRPr="00FC606F">
              <w:trPr>
                <w:trHeight w:val="465"/>
              </w:trPr>
              <w:tc>
                <w:tcPr>
                  <w:tcW w:w="3044" w:type="dxa"/>
                  <w:tcBorders>
                    <w:top w:val="single" w:sz="4" w:space="0" w:color="000000"/>
                    <w:left w:val="single" w:sz="4" w:space="0" w:color="000000"/>
                    <w:bottom w:val="single" w:sz="4" w:space="0" w:color="000000"/>
                    <w:right w:val="single" w:sz="4" w:space="0" w:color="000000"/>
                  </w:tcBorders>
                  <w:noWrap/>
                </w:tcPr>
                <w:p w:rsidR="00130CF9" w:rsidRPr="00FC606F" w:rsidRDefault="00130CF9" w:rsidP="00FC606F">
                  <w:pPr>
                    <w:spacing w:after="0" w:line="240" w:lineRule="auto"/>
                    <w:rPr>
                      <w:rFonts w:ascii="Arial" w:hAnsi="Arial" w:cs="Arial"/>
                      <w:color w:val="000000"/>
                      <w:sz w:val="24"/>
                      <w:szCs w:val="24"/>
                    </w:rPr>
                  </w:pPr>
                  <w:r w:rsidRPr="00FC606F">
                    <w:rPr>
                      <w:rFonts w:ascii="Arial" w:hAnsi="Arial" w:cs="Arial"/>
                      <w:color w:val="000000"/>
                      <w:sz w:val="24"/>
                      <w:szCs w:val="24"/>
                    </w:rPr>
                    <w:t>Proyectos Admitidos</w:t>
                  </w:r>
                </w:p>
              </w:tc>
              <w:tc>
                <w:tcPr>
                  <w:tcW w:w="850" w:type="dxa"/>
                  <w:tcBorders>
                    <w:top w:val="single" w:sz="4" w:space="0" w:color="000000"/>
                    <w:left w:val="single" w:sz="4" w:space="0" w:color="000000"/>
                    <w:bottom w:val="single" w:sz="4" w:space="0" w:color="000000"/>
                    <w:right w:val="single" w:sz="4" w:space="0" w:color="000000"/>
                  </w:tcBorders>
                  <w:noWrap/>
                </w:tcPr>
                <w:p w:rsidR="00130CF9" w:rsidRPr="00FC606F" w:rsidRDefault="00130CF9" w:rsidP="00FC606F">
                  <w:pPr>
                    <w:spacing w:after="0" w:line="240" w:lineRule="auto"/>
                    <w:jc w:val="center"/>
                    <w:rPr>
                      <w:rFonts w:ascii="Arial" w:hAnsi="Arial" w:cs="Arial"/>
                      <w:color w:val="000000"/>
                      <w:sz w:val="24"/>
                      <w:szCs w:val="24"/>
                    </w:rPr>
                  </w:pPr>
                  <w:r w:rsidRPr="00FC606F">
                    <w:rPr>
                      <w:rFonts w:ascii="Arial" w:hAnsi="Arial" w:cs="Arial"/>
                      <w:color w:val="000000"/>
                      <w:sz w:val="24"/>
                      <w:szCs w:val="24"/>
                    </w:rPr>
                    <w:t>5</w:t>
                  </w:r>
                </w:p>
              </w:tc>
            </w:tr>
            <w:tr w:rsidR="00130CF9" w:rsidRPr="00FC606F">
              <w:trPr>
                <w:trHeight w:val="465"/>
              </w:trPr>
              <w:tc>
                <w:tcPr>
                  <w:tcW w:w="3044" w:type="dxa"/>
                  <w:tcBorders>
                    <w:top w:val="single" w:sz="4" w:space="0" w:color="000000"/>
                    <w:left w:val="single" w:sz="4" w:space="0" w:color="000000"/>
                    <w:bottom w:val="single" w:sz="4" w:space="0" w:color="000000"/>
                    <w:right w:val="single" w:sz="4" w:space="0" w:color="000000"/>
                  </w:tcBorders>
                  <w:noWrap/>
                </w:tcPr>
                <w:p w:rsidR="00130CF9" w:rsidRPr="00FC606F" w:rsidRDefault="00130CF9" w:rsidP="00FC606F">
                  <w:pPr>
                    <w:spacing w:after="0" w:line="240" w:lineRule="auto"/>
                    <w:rPr>
                      <w:rFonts w:ascii="Arial" w:hAnsi="Arial" w:cs="Arial"/>
                      <w:color w:val="000000"/>
                      <w:sz w:val="24"/>
                      <w:szCs w:val="24"/>
                    </w:rPr>
                  </w:pPr>
                  <w:r w:rsidRPr="00FC606F">
                    <w:rPr>
                      <w:rFonts w:ascii="Arial" w:hAnsi="Arial" w:cs="Arial"/>
                      <w:color w:val="000000"/>
                      <w:sz w:val="24"/>
                      <w:szCs w:val="24"/>
                    </w:rPr>
                    <w:t xml:space="preserve">Proyectos de Ley en Primera Discusión </w:t>
                  </w:r>
                </w:p>
              </w:tc>
              <w:tc>
                <w:tcPr>
                  <w:tcW w:w="850" w:type="dxa"/>
                  <w:tcBorders>
                    <w:top w:val="single" w:sz="4" w:space="0" w:color="000000"/>
                    <w:left w:val="single" w:sz="4" w:space="0" w:color="000000"/>
                    <w:bottom w:val="single" w:sz="4" w:space="0" w:color="000000"/>
                    <w:right w:val="single" w:sz="4" w:space="0" w:color="000000"/>
                  </w:tcBorders>
                  <w:noWrap/>
                </w:tcPr>
                <w:p w:rsidR="00130CF9" w:rsidRPr="00FC606F" w:rsidRDefault="00130CF9" w:rsidP="00FC606F">
                  <w:pPr>
                    <w:spacing w:after="0" w:line="240" w:lineRule="auto"/>
                    <w:jc w:val="center"/>
                    <w:rPr>
                      <w:rFonts w:ascii="Arial" w:hAnsi="Arial" w:cs="Arial"/>
                      <w:color w:val="000000"/>
                      <w:sz w:val="24"/>
                      <w:szCs w:val="24"/>
                    </w:rPr>
                  </w:pPr>
                  <w:r w:rsidRPr="00FC606F">
                    <w:rPr>
                      <w:rFonts w:ascii="Arial" w:hAnsi="Arial" w:cs="Arial"/>
                      <w:color w:val="000000"/>
                      <w:sz w:val="24"/>
                      <w:szCs w:val="24"/>
                    </w:rPr>
                    <w:t>5</w:t>
                  </w:r>
                </w:p>
              </w:tc>
            </w:tr>
            <w:tr w:rsidR="00130CF9" w:rsidRPr="00FC606F">
              <w:trPr>
                <w:trHeight w:val="465"/>
              </w:trPr>
              <w:tc>
                <w:tcPr>
                  <w:tcW w:w="3044" w:type="dxa"/>
                  <w:tcBorders>
                    <w:top w:val="single" w:sz="4" w:space="0" w:color="000000"/>
                    <w:left w:val="single" w:sz="4" w:space="0" w:color="000000"/>
                    <w:bottom w:val="single" w:sz="4" w:space="0" w:color="000000"/>
                    <w:right w:val="single" w:sz="4" w:space="0" w:color="000000"/>
                  </w:tcBorders>
                  <w:noWrap/>
                </w:tcPr>
                <w:p w:rsidR="00130CF9" w:rsidRPr="00FC606F" w:rsidRDefault="00130CF9" w:rsidP="00FC606F">
                  <w:pPr>
                    <w:spacing w:after="0" w:line="240" w:lineRule="auto"/>
                    <w:rPr>
                      <w:rFonts w:ascii="Arial" w:hAnsi="Arial" w:cs="Arial"/>
                      <w:color w:val="000000"/>
                      <w:sz w:val="24"/>
                      <w:szCs w:val="24"/>
                    </w:rPr>
                  </w:pPr>
                  <w:r w:rsidRPr="00FC606F">
                    <w:rPr>
                      <w:rFonts w:ascii="Arial" w:hAnsi="Arial" w:cs="Arial"/>
                      <w:color w:val="000000"/>
                      <w:sz w:val="24"/>
                      <w:szCs w:val="24"/>
                    </w:rPr>
                    <w:t>Proyectos de Ley en Segunda Discusión</w:t>
                  </w:r>
                </w:p>
              </w:tc>
              <w:tc>
                <w:tcPr>
                  <w:tcW w:w="850" w:type="dxa"/>
                  <w:tcBorders>
                    <w:top w:val="single" w:sz="4" w:space="0" w:color="000000"/>
                    <w:left w:val="single" w:sz="4" w:space="0" w:color="000000"/>
                    <w:bottom w:val="single" w:sz="4" w:space="0" w:color="000000"/>
                    <w:right w:val="single" w:sz="4" w:space="0" w:color="000000"/>
                  </w:tcBorders>
                  <w:noWrap/>
                </w:tcPr>
                <w:p w:rsidR="00130CF9" w:rsidRPr="00FC606F" w:rsidRDefault="00130CF9" w:rsidP="00FC606F">
                  <w:pPr>
                    <w:spacing w:after="0" w:line="240" w:lineRule="auto"/>
                    <w:jc w:val="center"/>
                    <w:rPr>
                      <w:rFonts w:ascii="Arial" w:hAnsi="Arial" w:cs="Arial"/>
                      <w:color w:val="000000"/>
                      <w:sz w:val="24"/>
                      <w:szCs w:val="24"/>
                    </w:rPr>
                  </w:pPr>
                  <w:r w:rsidRPr="00FC606F">
                    <w:rPr>
                      <w:rFonts w:ascii="Arial" w:hAnsi="Arial" w:cs="Arial"/>
                      <w:color w:val="000000"/>
                      <w:sz w:val="24"/>
                      <w:szCs w:val="24"/>
                    </w:rPr>
                    <w:t>3</w:t>
                  </w:r>
                </w:p>
              </w:tc>
            </w:tr>
          </w:tbl>
          <w:p w:rsidR="00130CF9" w:rsidRPr="00FC606F" w:rsidRDefault="00130CF9" w:rsidP="00FC606F">
            <w:pPr>
              <w:spacing w:after="0" w:line="240" w:lineRule="auto"/>
              <w:rPr>
                <w:rFonts w:ascii="Arial" w:hAnsi="Arial" w:cs="Arial"/>
                <w:sz w:val="24"/>
                <w:szCs w:val="24"/>
              </w:rPr>
            </w:pPr>
          </w:p>
          <w:p w:rsidR="00130CF9" w:rsidRPr="00FC606F" w:rsidRDefault="00130CF9" w:rsidP="00FC606F">
            <w:pPr>
              <w:spacing w:after="0" w:line="240" w:lineRule="auto"/>
              <w:jc w:val="center"/>
              <w:rPr>
                <w:rFonts w:ascii="Arial" w:hAnsi="Arial" w:cs="Arial"/>
                <w:sz w:val="24"/>
                <w:szCs w:val="24"/>
              </w:rPr>
            </w:pPr>
            <w:r w:rsidRPr="00FC606F">
              <w:rPr>
                <w:rFonts w:ascii="Arial" w:hAnsi="Arial" w:cs="Arial"/>
                <w:b/>
                <w:bCs/>
                <w:sz w:val="24"/>
                <w:szCs w:val="24"/>
              </w:rPr>
              <w:t>230</w:t>
            </w:r>
            <w:r w:rsidRPr="00FC606F">
              <w:rPr>
                <w:rFonts w:ascii="Arial" w:hAnsi="Arial" w:cs="Arial"/>
                <w:sz w:val="24"/>
                <w:szCs w:val="24"/>
              </w:rPr>
              <w:t xml:space="preserve"> ACTOS LEGISLATIVOS</w:t>
            </w:r>
          </w:p>
          <w:tbl>
            <w:tblPr>
              <w:tblpPr w:leftFromText="141" w:rightFromText="141" w:vertAnchor="text" w:horzAnchor="margin" w:tblpY="188"/>
              <w:tblW w:w="46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45"/>
              <w:gridCol w:w="813"/>
            </w:tblGrid>
            <w:tr w:rsidR="00130CF9" w:rsidRPr="00FC606F">
              <w:tc>
                <w:tcPr>
                  <w:tcW w:w="3946"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rPr>
                      <w:rFonts w:ascii="Arial" w:hAnsi="Arial" w:cs="Arial"/>
                      <w:b/>
                      <w:bCs/>
                      <w:color w:val="000000"/>
                      <w:sz w:val="24"/>
                      <w:szCs w:val="24"/>
                    </w:rPr>
                  </w:pPr>
                  <w:r w:rsidRPr="00FC606F">
                    <w:rPr>
                      <w:rFonts w:ascii="Arial" w:hAnsi="Arial" w:cs="Arial"/>
                      <w:color w:val="000000"/>
                      <w:sz w:val="24"/>
                      <w:szCs w:val="24"/>
                    </w:rPr>
                    <w:t>Acuerdos interés nacional e internacional</w:t>
                  </w:r>
                </w:p>
              </w:tc>
              <w:tc>
                <w:tcPr>
                  <w:tcW w:w="1054"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tabs>
                      <w:tab w:val="left" w:pos="943"/>
                      <w:tab w:val="center" w:pos="1132"/>
                    </w:tabs>
                    <w:spacing w:after="0" w:line="240" w:lineRule="auto"/>
                    <w:jc w:val="center"/>
                    <w:rPr>
                      <w:rFonts w:ascii="Arial" w:hAnsi="Arial" w:cs="Arial"/>
                      <w:b/>
                      <w:bCs/>
                      <w:color w:val="000000"/>
                      <w:sz w:val="24"/>
                      <w:szCs w:val="24"/>
                    </w:rPr>
                  </w:pPr>
                  <w:r w:rsidRPr="00FC606F">
                    <w:rPr>
                      <w:rFonts w:ascii="Arial" w:hAnsi="Arial" w:cs="Arial"/>
                      <w:b/>
                      <w:bCs/>
                      <w:color w:val="000000"/>
                      <w:sz w:val="24"/>
                      <w:szCs w:val="24"/>
                    </w:rPr>
                    <w:t>73</w:t>
                  </w:r>
                </w:p>
              </w:tc>
            </w:tr>
            <w:tr w:rsidR="00130CF9" w:rsidRPr="00FC606F">
              <w:tc>
                <w:tcPr>
                  <w:tcW w:w="3946"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rPr>
                      <w:rFonts w:ascii="Arial" w:hAnsi="Arial" w:cs="Arial"/>
                      <w:b/>
                      <w:bCs/>
                      <w:color w:val="000000"/>
                      <w:sz w:val="24"/>
                      <w:szCs w:val="24"/>
                    </w:rPr>
                  </w:pPr>
                  <w:r w:rsidRPr="00FC606F">
                    <w:rPr>
                      <w:rFonts w:ascii="Arial" w:hAnsi="Arial" w:cs="Arial"/>
                      <w:color w:val="000000"/>
                      <w:sz w:val="24"/>
                      <w:szCs w:val="24"/>
                    </w:rPr>
                    <w:t>Comisiones Especiales</w:t>
                  </w:r>
                </w:p>
              </w:tc>
              <w:tc>
                <w:tcPr>
                  <w:tcW w:w="1054"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jc w:val="center"/>
                    <w:rPr>
                      <w:rFonts w:ascii="Arial" w:hAnsi="Arial" w:cs="Arial"/>
                      <w:b/>
                      <w:bCs/>
                      <w:color w:val="000000"/>
                      <w:sz w:val="24"/>
                      <w:szCs w:val="24"/>
                    </w:rPr>
                  </w:pPr>
                  <w:r w:rsidRPr="00FC606F">
                    <w:rPr>
                      <w:rFonts w:ascii="Arial" w:hAnsi="Arial" w:cs="Arial"/>
                      <w:b/>
                      <w:bCs/>
                      <w:color w:val="000000"/>
                      <w:sz w:val="24"/>
                      <w:szCs w:val="24"/>
                    </w:rPr>
                    <w:t>10</w:t>
                  </w:r>
                </w:p>
              </w:tc>
            </w:tr>
            <w:tr w:rsidR="00130CF9" w:rsidRPr="00FC606F">
              <w:tc>
                <w:tcPr>
                  <w:tcW w:w="3946"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rPr>
                      <w:rFonts w:ascii="Arial" w:hAnsi="Arial" w:cs="Arial"/>
                      <w:b/>
                      <w:bCs/>
                      <w:color w:val="000000"/>
                      <w:sz w:val="24"/>
                      <w:szCs w:val="24"/>
                    </w:rPr>
                  </w:pPr>
                  <w:r w:rsidRPr="00FC606F">
                    <w:rPr>
                      <w:rFonts w:ascii="Arial" w:hAnsi="Arial" w:cs="Arial"/>
                      <w:color w:val="000000"/>
                      <w:sz w:val="24"/>
                      <w:szCs w:val="24"/>
                    </w:rPr>
                    <w:t>Comisiones Mixtas</w:t>
                  </w:r>
                </w:p>
              </w:tc>
              <w:tc>
                <w:tcPr>
                  <w:tcW w:w="1054"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jc w:val="center"/>
                    <w:rPr>
                      <w:rFonts w:ascii="Arial" w:hAnsi="Arial" w:cs="Arial"/>
                      <w:b/>
                      <w:bCs/>
                      <w:color w:val="000000"/>
                      <w:sz w:val="24"/>
                      <w:szCs w:val="24"/>
                    </w:rPr>
                  </w:pPr>
                  <w:r w:rsidRPr="00FC606F">
                    <w:rPr>
                      <w:rFonts w:ascii="Arial" w:hAnsi="Arial" w:cs="Arial"/>
                      <w:b/>
                      <w:bCs/>
                      <w:color w:val="000000"/>
                      <w:sz w:val="24"/>
                      <w:szCs w:val="24"/>
                    </w:rPr>
                    <w:t>2</w:t>
                  </w:r>
                </w:p>
              </w:tc>
            </w:tr>
            <w:tr w:rsidR="00130CF9" w:rsidRPr="00FC606F">
              <w:tc>
                <w:tcPr>
                  <w:tcW w:w="3946"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rPr>
                      <w:rFonts w:ascii="Arial" w:hAnsi="Arial" w:cs="Arial"/>
                      <w:b/>
                      <w:bCs/>
                      <w:color w:val="000000"/>
                      <w:sz w:val="24"/>
                      <w:szCs w:val="24"/>
                    </w:rPr>
                  </w:pPr>
                  <w:r w:rsidRPr="00FC606F">
                    <w:rPr>
                      <w:rFonts w:ascii="Arial" w:hAnsi="Arial" w:cs="Arial"/>
                      <w:color w:val="000000"/>
                      <w:sz w:val="24"/>
                      <w:szCs w:val="24"/>
                    </w:rPr>
                    <w:t>Exhortos</w:t>
                  </w:r>
                </w:p>
              </w:tc>
              <w:tc>
                <w:tcPr>
                  <w:tcW w:w="1054"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jc w:val="center"/>
                    <w:rPr>
                      <w:rFonts w:ascii="Arial" w:hAnsi="Arial" w:cs="Arial"/>
                      <w:b/>
                      <w:bCs/>
                      <w:color w:val="000000"/>
                      <w:sz w:val="24"/>
                      <w:szCs w:val="24"/>
                    </w:rPr>
                  </w:pPr>
                  <w:r w:rsidRPr="00FC606F">
                    <w:rPr>
                      <w:rFonts w:ascii="Arial" w:hAnsi="Arial" w:cs="Arial"/>
                      <w:b/>
                      <w:bCs/>
                      <w:color w:val="000000"/>
                      <w:sz w:val="24"/>
                      <w:szCs w:val="24"/>
                    </w:rPr>
                    <w:t>8</w:t>
                  </w:r>
                </w:p>
              </w:tc>
            </w:tr>
            <w:tr w:rsidR="00130CF9" w:rsidRPr="00FC606F">
              <w:tc>
                <w:tcPr>
                  <w:tcW w:w="3946"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rPr>
                      <w:rFonts w:ascii="Arial" w:hAnsi="Arial" w:cs="Arial"/>
                      <w:b/>
                      <w:bCs/>
                      <w:color w:val="000000"/>
                      <w:sz w:val="24"/>
                      <w:szCs w:val="24"/>
                    </w:rPr>
                  </w:pPr>
                  <w:r w:rsidRPr="00FC606F">
                    <w:rPr>
                      <w:rFonts w:ascii="Arial" w:hAnsi="Arial" w:cs="Arial"/>
                      <w:color w:val="000000"/>
                      <w:sz w:val="24"/>
                      <w:szCs w:val="24"/>
                    </w:rPr>
                    <w:t xml:space="preserve">Informes Especiales </w:t>
                  </w:r>
                </w:p>
              </w:tc>
              <w:tc>
                <w:tcPr>
                  <w:tcW w:w="1054"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jc w:val="center"/>
                    <w:rPr>
                      <w:rFonts w:ascii="Arial" w:hAnsi="Arial" w:cs="Arial"/>
                      <w:b/>
                      <w:bCs/>
                      <w:color w:val="000000"/>
                      <w:sz w:val="24"/>
                      <w:szCs w:val="24"/>
                    </w:rPr>
                  </w:pPr>
                  <w:r w:rsidRPr="00FC606F">
                    <w:rPr>
                      <w:rFonts w:ascii="Arial" w:hAnsi="Arial" w:cs="Arial"/>
                      <w:b/>
                      <w:bCs/>
                      <w:color w:val="000000"/>
                      <w:sz w:val="24"/>
                      <w:szCs w:val="24"/>
                    </w:rPr>
                    <w:t>5</w:t>
                  </w:r>
                </w:p>
              </w:tc>
            </w:tr>
            <w:tr w:rsidR="00130CF9" w:rsidRPr="00FC606F">
              <w:tc>
                <w:tcPr>
                  <w:tcW w:w="3946"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rPr>
                      <w:rFonts w:ascii="Arial" w:hAnsi="Arial" w:cs="Arial"/>
                      <w:b/>
                      <w:bCs/>
                      <w:color w:val="000000"/>
                      <w:sz w:val="24"/>
                      <w:szCs w:val="24"/>
                    </w:rPr>
                  </w:pPr>
                  <w:r w:rsidRPr="00FC606F">
                    <w:rPr>
                      <w:rFonts w:ascii="Arial" w:hAnsi="Arial" w:cs="Arial"/>
                      <w:color w:val="000000"/>
                      <w:sz w:val="24"/>
                      <w:szCs w:val="24"/>
                    </w:rPr>
                    <w:t>Delegaciones Parlamentarias</w:t>
                  </w:r>
                </w:p>
              </w:tc>
              <w:tc>
                <w:tcPr>
                  <w:tcW w:w="1054"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jc w:val="center"/>
                    <w:rPr>
                      <w:rFonts w:ascii="Arial" w:hAnsi="Arial" w:cs="Arial"/>
                      <w:b/>
                      <w:bCs/>
                      <w:color w:val="000000"/>
                      <w:sz w:val="24"/>
                      <w:szCs w:val="24"/>
                    </w:rPr>
                  </w:pPr>
                  <w:r w:rsidRPr="00FC606F">
                    <w:rPr>
                      <w:rFonts w:ascii="Arial" w:hAnsi="Arial" w:cs="Arial"/>
                      <w:b/>
                      <w:bCs/>
                      <w:color w:val="000000"/>
                      <w:sz w:val="24"/>
                      <w:szCs w:val="24"/>
                    </w:rPr>
                    <w:t>2</w:t>
                  </w:r>
                </w:p>
              </w:tc>
            </w:tr>
            <w:tr w:rsidR="00130CF9" w:rsidRPr="00FC606F">
              <w:tc>
                <w:tcPr>
                  <w:tcW w:w="3946"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rPr>
                      <w:rFonts w:ascii="Arial" w:hAnsi="Arial" w:cs="Arial"/>
                      <w:b/>
                      <w:bCs/>
                      <w:color w:val="000000"/>
                      <w:sz w:val="24"/>
                      <w:szCs w:val="24"/>
                    </w:rPr>
                  </w:pPr>
                  <w:r w:rsidRPr="00FC606F">
                    <w:rPr>
                      <w:rFonts w:ascii="Arial" w:hAnsi="Arial" w:cs="Arial"/>
                      <w:color w:val="000000"/>
                      <w:sz w:val="24"/>
                      <w:szCs w:val="24"/>
                    </w:rPr>
                    <w:t>Invitados Especiales</w:t>
                  </w:r>
                </w:p>
              </w:tc>
              <w:tc>
                <w:tcPr>
                  <w:tcW w:w="1054"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jc w:val="center"/>
                    <w:rPr>
                      <w:rFonts w:ascii="Arial" w:hAnsi="Arial" w:cs="Arial"/>
                      <w:b/>
                      <w:bCs/>
                      <w:color w:val="000000"/>
                      <w:sz w:val="24"/>
                      <w:szCs w:val="24"/>
                    </w:rPr>
                  </w:pPr>
                  <w:r w:rsidRPr="00FC606F">
                    <w:rPr>
                      <w:rFonts w:ascii="Arial" w:hAnsi="Arial" w:cs="Arial"/>
                      <w:b/>
                      <w:bCs/>
                      <w:color w:val="000000"/>
                      <w:sz w:val="24"/>
                      <w:szCs w:val="24"/>
                    </w:rPr>
                    <w:t>38</w:t>
                  </w:r>
                </w:p>
              </w:tc>
            </w:tr>
            <w:tr w:rsidR="00130CF9" w:rsidRPr="00FC606F">
              <w:tc>
                <w:tcPr>
                  <w:tcW w:w="3946"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rPr>
                      <w:rFonts w:ascii="Arial" w:hAnsi="Arial" w:cs="Arial"/>
                      <w:b/>
                      <w:bCs/>
                      <w:color w:val="000000"/>
                      <w:sz w:val="24"/>
                      <w:szCs w:val="24"/>
                    </w:rPr>
                  </w:pPr>
                  <w:r w:rsidRPr="00FC606F">
                    <w:rPr>
                      <w:rFonts w:ascii="Arial" w:hAnsi="Arial" w:cs="Arial"/>
                      <w:color w:val="000000"/>
                      <w:sz w:val="24"/>
                      <w:szCs w:val="24"/>
                    </w:rPr>
                    <w:t>Investigaciones Especiales</w:t>
                  </w:r>
                </w:p>
              </w:tc>
              <w:tc>
                <w:tcPr>
                  <w:tcW w:w="1054"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jc w:val="center"/>
                    <w:rPr>
                      <w:rFonts w:ascii="Arial" w:hAnsi="Arial" w:cs="Arial"/>
                      <w:b/>
                      <w:bCs/>
                      <w:color w:val="000000"/>
                      <w:sz w:val="24"/>
                      <w:szCs w:val="24"/>
                    </w:rPr>
                  </w:pPr>
                  <w:r w:rsidRPr="00FC606F">
                    <w:rPr>
                      <w:rFonts w:ascii="Arial" w:hAnsi="Arial" w:cs="Arial"/>
                      <w:b/>
                      <w:bCs/>
                      <w:color w:val="000000"/>
                      <w:sz w:val="24"/>
                      <w:szCs w:val="24"/>
                    </w:rPr>
                    <w:t>12</w:t>
                  </w:r>
                </w:p>
              </w:tc>
            </w:tr>
            <w:tr w:rsidR="00130CF9" w:rsidRPr="00FC606F">
              <w:tc>
                <w:tcPr>
                  <w:tcW w:w="3946"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rPr>
                      <w:rFonts w:ascii="Arial" w:hAnsi="Arial" w:cs="Arial"/>
                      <w:b/>
                      <w:bCs/>
                      <w:color w:val="000000"/>
                      <w:sz w:val="24"/>
                      <w:szCs w:val="24"/>
                    </w:rPr>
                  </w:pPr>
                  <w:r w:rsidRPr="00FC606F">
                    <w:rPr>
                      <w:rFonts w:ascii="Arial" w:hAnsi="Arial" w:cs="Arial"/>
                      <w:color w:val="000000"/>
                      <w:sz w:val="24"/>
                      <w:szCs w:val="24"/>
                    </w:rPr>
                    <w:t xml:space="preserve">Debates </w:t>
                  </w:r>
                </w:p>
              </w:tc>
              <w:tc>
                <w:tcPr>
                  <w:tcW w:w="1054"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tabs>
                      <w:tab w:val="left" w:pos="904"/>
                      <w:tab w:val="left" w:pos="945"/>
                      <w:tab w:val="center" w:pos="1132"/>
                    </w:tabs>
                    <w:spacing w:after="0" w:line="240" w:lineRule="auto"/>
                    <w:jc w:val="center"/>
                    <w:rPr>
                      <w:rFonts w:ascii="Arial" w:hAnsi="Arial" w:cs="Arial"/>
                      <w:b/>
                      <w:bCs/>
                      <w:color w:val="000000"/>
                      <w:sz w:val="24"/>
                      <w:szCs w:val="24"/>
                    </w:rPr>
                  </w:pPr>
                  <w:r w:rsidRPr="00FC606F">
                    <w:rPr>
                      <w:rFonts w:ascii="Arial" w:hAnsi="Arial" w:cs="Arial"/>
                      <w:b/>
                      <w:bCs/>
                      <w:color w:val="000000"/>
                      <w:sz w:val="24"/>
                      <w:szCs w:val="24"/>
                    </w:rPr>
                    <w:t>74</w:t>
                  </w:r>
                </w:p>
              </w:tc>
            </w:tr>
            <w:tr w:rsidR="00130CF9" w:rsidRPr="00FC606F">
              <w:tc>
                <w:tcPr>
                  <w:tcW w:w="3946"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rPr>
                      <w:rFonts w:ascii="Arial" w:hAnsi="Arial" w:cs="Arial"/>
                      <w:b/>
                      <w:bCs/>
                      <w:color w:val="000000"/>
                      <w:sz w:val="24"/>
                      <w:szCs w:val="24"/>
                    </w:rPr>
                  </w:pPr>
                  <w:r w:rsidRPr="00FC606F">
                    <w:rPr>
                      <w:rFonts w:ascii="Arial" w:hAnsi="Arial" w:cs="Arial"/>
                      <w:color w:val="000000"/>
                      <w:sz w:val="24"/>
                      <w:szCs w:val="24"/>
                    </w:rPr>
                    <w:t xml:space="preserve">Designaciones </w:t>
                  </w:r>
                </w:p>
              </w:tc>
              <w:tc>
                <w:tcPr>
                  <w:tcW w:w="1054"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jc w:val="center"/>
                    <w:rPr>
                      <w:rFonts w:ascii="Arial" w:hAnsi="Arial" w:cs="Arial"/>
                      <w:b/>
                      <w:bCs/>
                      <w:color w:val="000000"/>
                      <w:sz w:val="24"/>
                      <w:szCs w:val="24"/>
                    </w:rPr>
                  </w:pPr>
                  <w:r w:rsidRPr="00FC606F">
                    <w:rPr>
                      <w:rFonts w:ascii="Arial" w:hAnsi="Arial" w:cs="Arial"/>
                      <w:b/>
                      <w:bCs/>
                      <w:color w:val="000000"/>
                      <w:sz w:val="24"/>
                      <w:szCs w:val="24"/>
                    </w:rPr>
                    <w:t>6</w:t>
                  </w:r>
                </w:p>
              </w:tc>
            </w:tr>
            <w:tr w:rsidR="00130CF9" w:rsidRPr="00FC606F">
              <w:tc>
                <w:tcPr>
                  <w:tcW w:w="3946"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jc w:val="both"/>
                    <w:rPr>
                      <w:rFonts w:ascii="Arial" w:hAnsi="Arial" w:cs="Arial"/>
                      <w:b/>
                      <w:bCs/>
                      <w:color w:val="000000"/>
                      <w:sz w:val="24"/>
                      <w:szCs w:val="24"/>
                    </w:rPr>
                  </w:pPr>
                  <w:r w:rsidRPr="00FC606F">
                    <w:rPr>
                      <w:rFonts w:ascii="Arial" w:hAnsi="Arial" w:cs="Arial"/>
                      <w:color w:val="000000"/>
                      <w:sz w:val="24"/>
                      <w:szCs w:val="24"/>
                    </w:rPr>
                    <w:t>Autorizaciones</w:t>
                  </w:r>
                </w:p>
              </w:tc>
              <w:tc>
                <w:tcPr>
                  <w:tcW w:w="1054" w:type="pct"/>
                  <w:tcBorders>
                    <w:top w:val="single" w:sz="4" w:space="0" w:color="000000"/>
                    <w:left w:val="single" w:sz="4" w:space="0" w:color="000000"/>
                    <w:bottom w:val="single" w:sz="4" w:space="0" w:color="000000"/>
                    <w:right w:val="single" w:sz="4" w:space="0" w:color="000000"/>
                  </w:tcBorders>
                </w:tcPr>
                <w:p w:rsidR="00130CF9" w:rsidRPr="00FC606F" w:rsidRDefault="00130CF9" w:rsidP="00FC606F">
                  <w:pPr>
                    <w:spacing w:after="0" w:line="240" w:lineRule="auto"/>
                    <w:jc w:val="center"/>
                    <w:rPr>
                      <w:rFonts w:ascii="Arial" w:hAnsi="Arial" w:cs="Arial"/>
                      <w:b/>
                      <w:bCs/>
                      <w:color w:val="000000"/>
                      <w:sz w:val="24"/>
                      <w:szCs w:val="24"/>
                    </w:rPr>
                  </w:pPr>
                  <w:r w:rsidRPr="00FC606F">
                    <w:rPr>
                      <w:rFonts w:ascii="Arial" w:hAnsi="Arial" w:cs="Arial"/>
                      <w:b/>
                      <w:bCs/>
                      <w:color w:val="000000"/>
                      <w:sz w:val="24"/>
                      <w:szCs w:val="24"/>
                    </w:rPr>
                    <w:t>-1</w:t>
                  </w:r>
                </w:p>
              </w:tc>
            </w:tr>
          </w:tbl>
          <w:p w:rsidR="00130CF9" w:rsidRPr="00FC606F" w:rsidRDefault="00130CF9" w:rsidP="00FC606F">
            <w:pPr>
              <w:spacing w:after="0" w:line="240" w:lineRule="auto"/>
              <w:rPr>
                <w:rFonts w:ascii="Arial" w:hAnsi="Arial" w:cs="Arial"/>
                <w:sz w:val="24"/>
                <w:szCs w:val="24"/>
              </w:rPr>
            </w:pPr>
          </w:p>
          <w:p w:rsidR="00130CF9" w:rsidRPr="00FC606F" w:rsidRDefault="00130CF9" w:rsidP="00FC606F">
            <w:pPr>
              <w:spacing w:after="0" w:line="240" w:lineRule="auto"/>
              <w:rPr>
                <w:rFonts w:ascii="Arial" w:hAnsi="Arial" w:cs="Arial"/>
                <w:sz w:val="24"/>
                <w:szCs w:val="24"/>
              </w:rPr>
            </w:pPr>
          </w:p>
          <w:p w:rsidR="00130CF9" w:rsidRPr="00FC606F" w:rsidRDefault="00130CF9" w:rsidP="00FC606F">
            <w:pPr>
              <w:spacing w:after="0" w:line="240" w:lineRule="auto"/>
              <w:rPr>
                <w:rFonts w:ascii="Arial" w:hAnsi="Arial" w:cs="Arial"/>
                <w:sz w:val="24"/>
                <w:szCs w:val="24"/>
              </w:rPr>
            </w:pPr>
            <w:r w:rsidRPr="00FC606F">
              <w:rPr>
                <w:rFonts w:ascii="Arial" w:hAnsi="Arial" w:cs="Arial"/>
                <w:b/>
                <w:bCs/>
                <w:sz w:val="24"/>
                <w:szCs w:val="24"/>
              </w:rPr>
              <w:t>12</w:t>
            </w:r>
            <w:r w:rsidRPr="00FC606F">
              <w:rPr>
                <w:rFonts w:ascii="Arial" w:hAnsi="Arial" w:cs="Arial"/>
                <w:sz w:val="24"/>
                <w:szCs w:val="24"/>
              </w:rPr>
              <w:t xml:space="preserve"> Informe de Gestión Legislativa de la Asamblea Nacional</w:t>
            </w:r>
          </w:p>
          <w:p w:rsidR="00130CF9" w:rsidRPr="00FC606F" w:rsidRDefault="00130CF9" w:rsidP="00FC606F">
            <w:pPr>
              <w:spacing w:after="0" w:line="240" w:lineRule="auto"/>
              <w:rPr>
                <w:rFonts w:ascii="Arial" w:hAnsi="Arial" w:cs="Arial"/>
                <w:sz w:val="24"/>
                <w:szCs w:val="24"/>
              </w:rPr>
            </w:pPr>
          </w:p>
          <w:p w:rsidR="00130CF9" w:rsidRPr="00FC606F" w:rsidRDefault="00130CF9" w:rsidP="00FC606F">
            <w:pPr>
              <w:spacing w:after="0" w:line="240" w:lineRule="auto"/>
              <w:rPr>
                <w:rFonts w:ascii="Arial" w:hAnsi="Arial" w:cs="Arial"/>
                <w:sz w:val="24"/>
                <w:szCs w:val="24"/>
              </w:rPr>
            </w:pPr>
            <w:r w:rsidRPr="00FC606F">
              <w:rPr>
                <w:rFonts w:ascii="Arial" w:hAnsi="Arial" w:cs="Arial"/>
                <w:b/>
                <w:bCs/>
                <w:sz w:val="24"/>
                <w:szCs w:val="24"/>
              </w:rPr>
              <w:t>47</w:t>
            </w:r>
            <w:r w:rsidRPr="00FC606F">
              <w:rPr>
                <w:rFonts w:ascii="Arial" w:hAnsi="Arial" w:cs="Arial"/>
                <w:sz w:val="24"/>
                <w:szCs w:val="24"/>
              </w:rPr>
              <w:t xml:space="preserve"> Actas de las sesiones de la Asamblea Nacional </w:t>
            </w:r>
          </w:p>
          <w:p w:rsidR="00130CF9" w:rsidRPr="00FC606F" w:rsidRDefault="00130CF9" w:rsidP="00FC606F">
            <w:pPr>
              <w:spacing w:after="0" w:line="240" w:lineRule="auto"/>
              <w:rPr>
                <w:rFonts w:ascii="Arial" w:hAnsi="Arial" w:cs="Arial"/>
                <w:sz w:val="24"/>
                <w:szCs w:val="24"/>
              </w:rPr>
            </w:pPr>
          </w:p>
          <w:p w:rsidR="00130CF9" w:rsidRPr="00FC606F" w:rsidRDefault="00130CF9" w:rsidP="00FC606F">
            <w:pPr>
              <w:spacing w:after="0" w:line="240" w:lineRule="auto"/>
              <w:rPr>
                <w:rFonts w:ascii="Arial" w:hAnsi="Arial" w:cs="Arial"/>
                <w:sz w:val="24"/>
                <w:szCs w:val="24"/>
              </w:rPr>
            </w:pPr>
            <w:r w:rsidRPr="00FC606F">
              <w:rPr>
                <w:rFonts w:ascii="Arial" w:hAnsi="Arial" w:cs="Arial"/>
                <w:b/>
                <w:bCs/>
                <w:sz w:val="24"/>
                <w:szCs w:val="24"/>
              </w:rPr>
              <w:t xml:space="preserve">1 </w:t>
            </w:r>
            <w:r w:rsidRPr="00FC606F">
              <w:rPr>
                <w:rFonts w:ascii="Arial" w:hAnsi="Arial" w:cs="Arial"/>
                <w:sz w:val="24"/>
                <w:szCs w:val="24"/>
              </w:rPr>
              <w:t>Agenda Legislativa Anual</w:t>
            </w:r>
          </w:p>
          <w:p w:rsidR="00130CF9" w:rsidRPr="00FC606F" w:rsidRDefault="00130CF9" w:rsidP="00FC606F">
            <w:pPr>
              <w:spacing w:after="0" w:line="240" w:lineRule="auto"/>
              <w:rPr>
                <w:rFonts w:ascii="Arial" w:hAnsi="Arial" w:cs="Arial"/>
                <w:sz w:val="24"/>
                <w:szCs w:val="24"/>
              </w:rPr>
            </w:pPr>
          </w:p>
          <w:p w:rsidR="00130CF9" w:rsidRPr="00FC606F" w:rsidRDefault="00130CF9" w:rsidP="00FC606F">
            <w:pPr>
              <w:spacing w:after="0" w:line="240" w:lineRule="auto"/>
              <w:rPr>
                <w:rFonts w:ascii="Arial" w:hAnsi="Arial" w:cs="Arial"/>
                <w:sz w:val="24"/>
                <w:szCs w:val="24"/>
              </w:rPr>
            </w:pPr>
            <w:r w:rsidRPr="00FC606F">
              <w:rPr>
                <w:rFonts w:ascii="Arial" w:hAnsi="Arial" w:cs="Arial"/>
                <w:sz w:val="24"/>
                <w:szCs w:val="24"/>
              </w:rPr>
              <w:t>Actualización del Sistema automatizado de sesiones de la Asamblea Nacional</w:t>
            </w:r>
          </w:p>
          <w:p w:rsidR="00130CF9" w:rsidRPr="00FC606F" w:rsidRDefault="00130CF9" w:rsidP="00FC606F">
            <w:pPr>
              <w:spacing w:after="0" w:line="240" w:lineRule="auto"/>
              <w:rPr>
                <w:rFonts w:ascii="Arial" w:hAnsi="Arial" w:cs="Arial"/>
                <w:sz w:val="24"/>
                <w:szCs w:val="24"/>
              </w:rPr>
            </w:pPr>
          </w:p>
          <w:p w:rsidR="00130CF9" w:rsidRPr="00FC606F" w:rsidRDefault="00130CF9" w:rsidP="00FC606F">
            <w:pPr>
              <w:spacing w:after="0" w:line="240" w:lineRule="auto"/>
              <w:rPr>
                <w:rFonts w:ascii="Arial" w:hAnsi="Arial" w:cs="Arial"/>
                <w:sz w:val="24"/>
                <w:szCs w:val="24"/>
              </w:rPr>
            </w:pPr>
            <w:r w:rsidRPr="00FC606F">
              <w:rPr>
                <w:rFonts w:ascii="Arial" w:hAnsi="Arial" w:cs="Arial"/>
                <w:sz w:val="24"/>
                <w:szCs w:val="24"/>
              </w:rPr>
              <w:t xml:space="preserve">Actualización de la página web de la Asamblea Nacional </w:t>
            </w:r>
          </w:p>
          <w:p w:rsidR="00130CF9" w:rsidRPr="00FC606F" w:rsidRDefault="00130CF9" w:rsidP="00FC606F">
            <w:pPr>
              <w:spacing w:after="0" w:line="240" w:lineRule="auto"/>
              <w:rPr>
                <w:rFonts w:ascii="Arial" w:hAnsi="Arial" w:cs="Arial"/>
                <w:sz w:val="24"/>
                <w:szCs w:val="24"/>
              </w:rPr>
            </w:pPr>
          </w:p>
          <w:p w:rsidR="00130CF9" w:rsidRPr="00FC606F" w:rsidRDefault="00130CF9" w:rsidP="00FC606F">
            <w:pPr>
              <w:spacing w:after="0" w:line="240" w:lineRule="auto"/>
              <w:rPr>
                <w:rFonts w:ascii="Arial" w:hAnsi="Arial" w:cs="Arial"/>
                <w:sz w:val="24"/>
                <w:szCs w:val="24"/>
              </w:rPr>
            </w:pPr>
            <w:r w:rsidRPr="00FC606F">
              <w:rPr>
                <w:rFonts w:ascii="Arial" w:hAnsi="Arial" w:cs="Arial"/>
                <w:b/>
                <w:bCs/>
                <w:sz w:val="24"/>
                <w:szCs w:val="24"/>
              </w:rPr>
              <w:t>9.155</w:t>
            </w:r>
            <w:r w:rsidRPr="00FC606F">
              <w:rPr>
                <w:rFonts w:ascii="Arial" w:hAnsi="Arial" w:cs="Arial"/>
                <w:sz w:val="24"/>
                <w:szCs w:val="24"/>
              </w:rPr>
              <w:t xml:space="preserve"> Convocatorias a las sesiones de la Asamblea Nacional para los diputados y diputadas, unidades administrativas e instituciones</w:t>
            </w:r>
          </w:p>
          <w:p w:rsidR="00130CF9" w:rsidRPr="00FC606F" w:rsidRDefault="00130CF9" w:rsidP="00FC606F">
            <w:pPr>
              <w:spacing w:after="0" w:line="240" w:lineRule="auto"/>
              <w:rPr>
                <w:rFonts w:ascii="Arial" w:hAnsi="Arial" w:cs="Arial"/>
                <w:sz w:val="24"/>
                <w:szCs w:val="24"/>
              </w:rPr>
            </w:pPr>
          </w:p>
          <w:p w:rsidR="00130CF9" w:rsidRPr="00FC606F" w:rsidRDefault="00130CF9" w:rsidP="00FC606F">
            <w:pPr>
              <w:spacing w:after="0" w:line="240" w:lineRule="auto"/>
              <w:rPr>
                <w:rFonts w:ascii="Arial" w:hAnsi="Arial" w:cs="Arial"/>
                <w:sz w:val="24"/>
                <w:szCs w:val="24"/>
              </w:rPr>
            </w:pPr>
          </w:p>
          <w:p w:rsidR="00130CF9" w:rsidRPr="00FC606F" w:rsidRDefault="00130CF9" w:rsidP="00FC606F">
            <w:pPr>
              <w:spacing w:after="0" w:line="240" w:lineRule="auto"/>
              <w:rPr>
                <w:rFonts w:ascii="Arial" w:hAnsi="Arial" w:cs="Arial"/>
                <w:sz w:val="24"/>
                <w:szCs w:val="24"/>
              </w:rPr>
            </w:pPr>
            <w:r w:rsidRPr="00FC606F">
              <w:rPr>
                <w:rFonts w:ascii="Arial" w:hAnsi="Arial" w:cs="Arial"/>
                <w:sz w:val="24"/>
                <w:szCs w:val="24"/>
              </w:rPr>
              <w:t>Registro de los actos legislativos  que emanan de la plenaria</w:t>
            </w:r>
          </w:p>
          <w:p w:rsidR="00130CF9" w:rsidRPr="00FC606F" w:rsidRDefault="00130CF9" w:rsidP="00FC606F">
            <w:pPr>
              <w:spacing w:after="0" w:line="240" w:lineRule="auto"/>
              <w:rPr>
                <w:rFonts w:ascii="Arial" w:hAnsi="Arial" w:cs="Arial"/>
                <w:sz w:val="24"/>
                <w:szCs w:val="24"/>
              </w:rPr>
            </w:pPr>
          </w:p>
          <w:p w:rsidR="00130CF9" w:rsidRPr="00FC606F" w:rsidRDefault="00130CF9" w:rsidP="00FC606F">
            <w:pPr>
              <w:spacing w:after="0" w:line="240" w:lineRule="auto"/>
              <w:rPr>
                <w:rFonts w:ascii="Arial" w:hAnsi="Arial" w:cs="Arial"/>
                <w:sz w:val="24"/>
                <w:szCs w:val="24"/>
              </w:rPr>
            </w:pPr>
            <w:r w:rsidRPr="00FC606F">
              <w:rPr>
                <w:rFonts w:ascii="Arial" w:hAnsi="Arial" w:cs="Arial"/>
                <w:sz w:val="24"/>
                <w:szCs w:val="24"/>
              </w:rPr>
              <w:t>Actualización de la materia legislativa pendiente</w:t>
            </w:r>
          </w:p>
          <w:p w:rsidR="00130CF9" w:rsidRPr="00FC606F" w:rsidRDefault="00130CF9" w:rsidP="00FC606F">
            <w:pPr>
              <w:spacing w:after="0" w:line="240" w:lineRule="auto"/>
              <w:rPr>
                <w:rFonts w:ascii="Arial" w:hAnsi="Arial" w:cs="Arial"/>
                <w:sz w:val="24"/>
                <w:szCs w:val="24"/>
              </w:rPr>
            </w:pPr>
          </w:p>
          <w:p w:rsidR="00130CF9" w:rsidRPr="00FC606F" w:rsidRDefault="00130CF9" w:rsidP="00FC606F">
            <w:pPr>
              <w:spacing w:after="0" w:line="240" w:lineRule="auto"/>
              <w:rPr>
                <w:rFonts w:ascii="Arial" w:hAnsi="Arial" w:cs="Arial"/>
                <w:sz w:val="24"/>
                <w:szCs w:val="24"/>
              </w:rPr>
            </w:pPr>
          </w:p>
        </w:tc>
      </w:tr>
      <w:tr w:rsidR="00130CF9" w:rsidRPr="00FC606F">
        <w:tc>
          <w:tcPr>
            <w:tcW w:w="2168" w:type="dxa"/>
          </w:tcPr>
          <w:p w:rsidR="00130CF9" w:rsidRPr="00FC606F" w:rsidRDefault="00130CF9" w:rsidP="00FC606F">
            <w:pPr>
              <w:spacing w:after="0" w:line="360" w:lineRule="auto"/>
              <w:jc w:val="center"/>
              <w:rPr>
                <w:rFonts w:ascii="Arial" w:hAnsi="Arial" w:cs="Arial"/>
                <w:b/>
                <w:bCs/>
                <w:sz w:val="24"/>
                <w:szCs w:val="24"/>
                <w:u w:val="single"/>
              </w:rPr>
            </w:pPr>
            <w:r w:rsidRPr="00FC606F">
              <w:rPr>
                <w:rFonts w:ascii="Arial" w:hAnsi="Arial" w:cs="Arial"/>
                <w:b/>
                <w:bCs/>
                <w:sz w:val="24"/>
                <w:szCs w:val="24"/>
                <w:u w:val="single"/>
              </w:rPr>
              <w:t>DIVISIÓN DE SERVICIO Y ATENCIÓN LEGISLATIVA</w:t>
            </w:r>
          </w:p>
          <w:p w:rsidR="00130CF9" w:rsidRPr="00FC606F" w:rsidRDefault="00130CF9" w:rsidP="00FC606F">
            <w:pPr>
              <w:spacing w:after="0" w:line="240" w:lineRule="auto"/>
              <w:jc w:val="center"/>
              <w:rPr>
                <w:rFonts w:ascii="Arial" w:hAnsi="Arial" w:cs="Arial"/>
                <w:sz w:val="24"/>
                <w:szCs w:val="24"/>
              </w:rPr>
            </w:pPr>
            <w:r w:rsidRPr="00FC606F">
              <w:rPr>
                <w:rFonts w:ascii="Arial" w:hAnsi="Arial" w:cs="Arial"/>
                <w:sz w:val="24"/>
                <w:szCs w:val="24"/>
              </w:rPr>
              <w:t>(Generación del Diario de Debates de la Asamblea Nacional)</w:t>
            </w:r>
          </w:p>
          <w:p w:rsidR="00130CF9" w:rsidRPr="00FC606F" w:rsidRDefault="00130CF9" w:rsidP="00FC606F">
            <w:pPr>
              <w:spacing w:after="0" w:line="240" w:lineRule="auto"/>
              <w:jc w:val="center"/>
              <w:rPr>
                <w:rFonts w:ascii="Arial" w:hAnsi="Arial" w:cs="Arial"/>
                <w:color w:val="000000"/>
                <w:sz w:val="24"/>
                <w:szCs w:val="24"/>
              </w:rPr>
            </w:pPr>
          </w:p>
        </w:tc>
        <w:tc>
          <w:tcPr>
            <w:tcW w:w="3928" w:type="dxa"/>
          </w:tcPr>
          <w:p w:rsidR="00130CF9" w:rsidRPr="00FC606F" w:rsidRDefault="00130CF9" w:rsidP="00FC606F">
            <w:pPr>
              <w:spacing w:after="0" w:line="240" w:lineRule="auto"/>
              <w:jc w:val="center"/>
              <w:rPr>
                <w:rFonts w:ascii="Arial" w:hAnsi="Arial" w:cs="Arial"/>
                <w:b/>
                <w:bCs/>
                <w:color w:val="000000"/>
                <w:sz w:val="24"/>
                <w:szCs w:val="24"/>
              </w:rPr>
            </w:pPr>
          </w:p>
          <w:p w:rsidR="00130CF9" w:rsidRPr="00FC606F" w:rsidRDefault="00130CF9" w:rsidP="00FC606F">
            <w:pPr>
              <w:spacing w:after="0" w:line="240" w:lineRule="auto"/>
              <w:jc w:val="center"/>
              <w:rPr>
                <w:rFonts w:ascii="Arial" w:hAnsi="Arial" w:cs="Arial"/>
                <w:color w:val="000000"/>
                <w:sz w:val="24"/>
                <w:szCs w:val="24"/>
              </w:rPr>
            </w:pPr>
            <w:r w:rsidRPr="00FC606F">
              <w:rPr>
                <w:rFonts w:ascii="Arial" w:hAnsi="Arial" w:cs="Arial"/>
                <w:b/>
                <w:bCs/>
                <w:color w:val="000000"/>
                <w:sz w:val="24"/>
                <w:szCs w:val="24"/>
              </w:rPr>
              <w:t xml:space="preserve">47 </w:t>
            </w:r>
            <w:r w:rsidRPr="00FC606F">
              <w:rPr>
                <w:rFonts w:ascii="Arial" w:hAnsi="Arial" w:cs="Arial"/>
                <w:color w:val="000000"/>
                <w:sz w:val="24"/>
                <w:szCs w:val="24"/>
              </w:rPr>
              <w:t xml:space="preserve">transcripciones taquigráficas de las sesiones de la Asamblea Nacional  </w:t>
            </w:r>
          </w:p>
          <w:p w:rsidR="00130CF9" w:rsidRPr="00FC606F" w:rsidRDefault="00130CF9" w:rsidP="00FC606F">
            <w:pPr>
              <w:spacing w:after="0" w:line="240" w:lineRule="auto"/>
              <w:jc w:val="center"/>
              <w:rPr>
                <w:rFonts w:ascii="Arial" w:hAnsi="Arial" w:cs="Arial"/>
                <w:color w:val="000000"/>
                <w:sz w:val="24"/>
                <w:szCs w:val="24"/>
              </w:rPr>
            </w:pPr>
          </w:p>
          <w:p w:rsidR="00130CF9" w:rsidRPr="00FC606F" w:rsidRDefault="00130CF9" w:rsidP="00FC606F">
            <w:pPr>
              <w:spacing w:after="0" w:line="240" w:lineRule="auto"/>
              <w:jc w:val="center"/>
              <w:rPr>
                <w:rFonts w:ascii="Arial" w:hAnsi="Arial" w:cs="Arial"/>
                <w:color w:val="000000"/>
                <w:sz w:val="24"/>
                <w:szCs w:val="24"/>
              </w:rPr>
            </w:pPr>
            <w:r w:rsidRPr="00FC606F">
              <w:rPr>
                <w:rFonts w:ascii="Arial" w:hAnsi="Arial" w:cs="Arial"/>
                <w:b/>
                <w:bCs/>
                <w:color w:val="000000"/>
                <w:sz w:val="24"/>
                <w:szCs w:val="24"/>
              </w:rPr>
              <w:t>7.755</w:t>
            </w:r>
            <w:r w:rsidRPr="00FC606F">
              <w:rPr>
                <w:rFonts w:ascii="Arial" w:hAnsi="Arial" w:cs="Arial"/>
                <w:color w:val="000000"/>
                <w:sz w:val="24"/>
                <w:szCs w:val="24"/>
              </w:rPr>
              <w:t xml:space="preserve"> transcripciones taquigráficas de las intervenciones de los diputados y diputadas principales y suplentes, así como invitados en las sesiones de la Asamblea Nacional  </w:t>
            </w:r>
          </w:p>
          <w:p w:rsidR="00130CF9" w:rsidRPr="00FC606F" w:rsidRDefault="00130CF9" w:rsidP="00FC606F">
            <w:pPr>
              <w:spacing w:after="0" w:line="240" w:lineRule="auto"/>
              <w:rPr>
                <w:rFonts w:ascii="Arial" w:hAnsi="Arial" w:cs="Arial"/>
                <w:color w:val="000000"/>
                <w:sz w:val="24"/>
                <w:szCs w:val="24"/>
              </w:rPr>
            </w:pPr>
            <w:r w:rsidRPr="00FC606F">
              <w:rPr>
                <w:rFonts w:ascii="Arial" w:hAnsi="Arial" w:cs="Arial"/>
                <w:color w:val="000000"/>
                <w:sz w:val="24"/>
                <w:szCs w:val="24"/>
              </w:rPr>
              <w:t xml:space="preserve"> </w:t>
            </w:r>
          </w:p>
          <w:p w:rsidR="00130CF9" w:rsidRPr="00FC606F" w:rsidRDefault="00130CF9" w:rsidP="00FC606F">
            <w:pPr>
              <w:spacing w:after="0" w:line="240" w:lineRule="auto"/>
              <w:rPr>
                <w:rFonts w:ascii="Arial" w:hAnsi="Arial" w:cs="Arial"/>
                <w:color w:val="000000"/>
                <w:sz w:val="24"/>
                <w:szCs w:val="24"/>
              </w:rPr>
            </w:pPr>
            <w:r w:rsidRPr="00FC606F">
              <w:rPr>
                <w:rFonts w:ascii="Arial" w:hAnsi="Arial" w:cs="Arial"/>
                <w:b/>
                <w:bCs/>
                <w:color w:val="000000"/>
                <w:sz w:val="24"/>
                <w:szCs w:val="24"/>
              </w:rPr>
              <w:t>1</w:t>
            </w:r>
            <w:r w:rsidRPr="00FC606F">
              <w:rPr>
                <w:rFonts w:ascii="Arial" w:hAnsi="Arial" w:cs="Arial"/>
                <w:color w:val="000000"/>
                <w:sz w:val="24"/>
                <w:szCs w:val="24"/>
              </w:rPr>
              <w:t xml:space="preserve"> Diario de Debate</w:t>
            </w:r>
          </w:p>
          <w:p w:rsidR="00130CF9" w:rsidRPr="00FC606F" w:rsidRDefault="00130CF9" w:rsidP="00FC606F">
            <w:pPr>
              <w:spacing w:after="0" w:line="240" w:lineRule="auto"/>
              <w:rPr>
                <w:rFonts w:ascii="Arial" w:hAnsi="Arial" w:cs="Arial"/>
                <w:color w:val="000000"/>
                <w:sz w:val="24"/>
                <w:szCs w:val="24"/>
              </w:rPr>
            </w:pPr>
          </w:p>
          <w:p w:rsidR="00130CF9" w:rsidRPr="00FC606F" w:rsidRDefault="00130CF9" w:rsidP="00FC606F">
            <w:pPr>
              <w:spacing w:after="0" w:line="240" w:lineRule="auto"/>
              <w:rPr>
                <w:rFonts w:ascii="Arial" w:hAnsi="Arial" w:cs="Arial"/>
                <w:color w:val="000000"/>
                <w:sz w:val="24"/>
                <w:szCs w:val="24"/>
              </w:rPr>
            </w:pPr>
            <w:r w:rsidRPr="00FC606F">
              <w:rPr>
                <w:rFonts w:ascii="Arial" w:hAnsi="Arial" w:cs="Arial"/>
                <w:b/>
                <w:bCs/>
                <w:color w:val="000000"/>
                <w:sz w:val="24"/>
                <w:szCs w:val="24"/>
              </w:rPr>
              <w:t>1</w:t>
            </w:r>
            <w:r w:rsidRPr="00FC606F">
              <w:rPr>
                <w:rFonts w:ascii="Arial" w:hAnsi="Arial" w:cs="Arial"/>
                <w:color w:val="000000"/>
                <w:sz w:val="24"/>
                <w:szCs w:val="24"/>
              </w:rPr>
              <w:t xml:space="preserve"> Libro de Actas</w:t>
            </w:r>
          </w:p>
          <w:p w:rsidR="00130CF9" w:rsidRPr="00FC606F" w:rsidRDefault="00130CF9" w:rsidP="00FC606F">
            <w:pPr>
              <w:spacing w:after="0" w:line="240" w:lineRule="auto"/>
              <w:rPr>
                <w:rFonts w:ascii="Arial" w:hAnsi="Arial" w:cs="Arial"/>
                <w:color w:val="000000"/>
                <w:sz w:val="24"/>
                <w:szCs w:val="24"/>
              </w:rPr>
            </w:pPr>
          </w:p>
          <w:p w:rsidR="00130CF9" w:rsidRPr="00FC606F" w:rsidRDefault="00130CF9" w:rsidP="00FC606F">
            <w:pPr>
              <w:spacing w:after="0" w:line="240" w:lineRule="auto"/>
              <w:rPr>
                <w:rFonts w:ascii="Arial" w:hAnsi="Arial" w:cs="Arial"/>
                <w:color w:val="000000"/>
                <w:sz w:val="24"/>
                <w:szCs w:val="24"/>
              </w:rPr>
            </w:pPr>
            <w:r w:rsidRPr="00FC606F">
              <w:rPr>
                <w:rFonts w:ascii="Arial" w:hAnsi="Arial" w:cs="Arial"/>
                <w:b/>
                <w:bCs/>
                <w:color w:val="000000"/>
                <w:sz w:val="24"/>
                <w:szCs w:val="24"/>
              </w:rPr>
              <w:t>515</w:t>
            </w:r>
            <w:r w:rsidRPr="00FC606F">
              <w:rPr>
                <w:rFonts w:ascii="Arial" w:hAnsi="Arial" w:cs="Arial"/>
                <w:color w:val="000000"/>
                <w:sz w:val="24"/>
                <w:szCs w:val="24"/>
              </w:rPr>
              <w:t xml:space="preserve"> reuniones atendidas por  la Sección Video y Data </w:t>
            </w:r>
          </w:p>
          <w:p w:rsidR="00130CF9" w:rsidRPr="00FC606F" w:rsidRDefault="00130CF9" w:rsidP="00FC606F">
            <w:pPr>
              <w:spacing w:after="0" w:line="240" w:lineRule="auto"/>
              <w:rPr>
                <w:rFonts w:ascii="Arial" w:hAnsi="Arial" w:cs="Arial"/>
                <w:color w:val="000000"/>
                <w:sz w:val="24"/>
                <w:szCs w:val="24"/>
              </w:rPr>
            </w:pPr>
          </w:p>
          <w:p w:rsidR="00130CF9" w:rsidRPr="00FC606F" w:rsidRDefault="00130CF9" w:rsidP="00FC606F">
            <w:pPr>
              <w:spacing w:after="0" w:line="240" w:lineRule="auto"/>
              <w:rPr>
                <w:rFonts w:ascii="Arial" w:hAnsi="Arial" w:cs="Arial"/>
                <w:color w:val="000000"/>
                <w:sz w:val="24"/>
                <w:szCs w:val="24"/>
              </w:rPr>
            </w:pPr>
            <w:r w:rsidRPr="00FC606F">
              <w:rPr>
                <w:rFonts w:ascii="Arial" w:hAnsi="Arial" w:cs="Arial"/>
                <w:b/>
                <w:bCs/>
                <w:color w:val="000000"/>
                <w:sz w:val="24"/>
                <w:szCs w:val="24"/>
              </w:rPr>
              <w:t>157</w:t>
            </w:r>
            <w:r w:rsidRPr="00FC606F">
              <w:rPr>
                <w:rFonts w:ascii="Arial" w:hAnsi="Arial" w:cs="Arial"/>
                <w:color w:val="000000"/>
                <w:sz w:val="24"/>
                <w:szCs w:val="24"/>
              </w:rPr>
              <w:t xml:space="preserve"> reuniones atendidas por la Sección de Atención y Servicio de Comisiones :</w:t>
            </w:r>
          </w:p>
          <w:p w:rsidR="00130CF9" w:rsidRPr="00FC606F" w:rsidRDefault="00130CF9" w:rsidP="00FC606F">
            <w:pPr>
              <w:pStyle w:val="ListParagraph"/>
              <w:numPr>
                <w:ilvl w:val="0"/>
                <w:numId w:val="18"/>
              </w:numPr>
              <w:spacing w:after="0" w:line="240" w:lineRule="auto"/>
              <w:rPr>
                <w:rFonts w:ascii="Arial" w:hAnsi="Arial" w:cs="Arial"/>
                <w:color w:val="000000"/>
                <w:sz w:val="24"/>
                <w:szCs w:val="24"/>
              </w:rPr>
            </w:pPr>
            <w:r w:rsidRPr="00FC606F">
              <w:rPr>
                <w:rFonts w:ascii="Arial" w:hAnsi="Arial" w:cs="Arial"/>
                <w:color w:val="000000"/>
                <w:sz w:val="24"/>
                <w:szCs w:val="24"/>
              </w:rPr>
              <w:t>38 Sesiones Ordinarias</w:t>
            </w:r>
          </w:p>
          <w:p w:rsidR="00130CF9" w:rsidRPr="00FC606F" w:rsidRDefault="00130CF9" w:rsidP="00FC606F">
            <w:pPr>
              <w:pStyle w:val="ListParagraph"/>
              <w:numPr>
                <w:ilvl w:val="0"/>
                <w:numId w:val="18"/>
              </w:numPr>
              <w:spacing w:after="0" w:line="240" w:lineRule="auto"/>
              <w:rPr>
                <w:rFonts w:ascii="Arial" w:hAnsi="Arial" w:cs="Arial"/>
                <w:color w:val="000000"/>
                <w:sz w:val="24"/>
                <w:szCs w:val="24"/>
              </w:rPr>
            </w:pPr>
            <w:r w:rsidRPr="00FC606F">
              <w:rPr>
                <w:rFonts w:ascii="Arial" w:hAnsi="Arial" w:cs="Arial"/>
                <w:color w:val="000000"/>
                <w:sz w:val="24"/>
                <w:szCs w:val="24"/>
              </w:rPr>
              <w:t>1Sesión de Instalación</w:t>
            </w:r>
          </w:p>
          <w:p w:rsidR="00130CF9" w:rsidRPr="00FC606F" w:rsidRDefault="00130CF9" w:rsidP="00FC606F">
            <w:pPr>
              <w:pStyle w:val="ListParagraph"/>
              <w:numPr>
                <w:ilvl w:val="0"/>
                <w:numId w:val="18"/>
              </w:numPr>
              <w:spacing w:after="0" w:line="240" w:lineRule="auto"/>
              <w:rPr>
                <w:rFonts w:ascii="Arial" w:hAnsi="Arial" w:cs="Arial"/>
                <w:color w:val="000000"/>
                <w:sz w:val="24"/>
                <w:szCs w:val="24"/>
              </w:rPr>
            </w:pPr>
            <w:r w:rsidRPr="00FC606F">
              <w:rPr>
                <w:rFonts w:ascii="Arial" w:hAnsi="Arial" w:cs="Arial"/>
                <w:color w:val="000000"/>
                <w:sz w:val="24"/>
                <w:szCs w:val="24"/>
              </w:rPr>
              <w:t>1 Sesión Solemne</w:t>
            </w:r>
          </w:p>
          <w:p w:rsidR="00130CF9" w:rsidRPr="00FC606F" w:rsidRDefault="00130CF9" w:rsidP="00FC606F">
            <w:pPr>
              <w:pStyle w:val="ListParagraph"/>
              <w:numPr>
                <w:ilvl w:val="0"/>
                <w:numId w:val="18"/>
              </w:numPr>
              <w:spacing w:after="0" w:line="240" w:lineRule="auto"/>
              <w:rPr>
                <w:rFonts w:ascii="Arial" w:hAnsi="Arial" w:cs="Arial"/>
                <w:color w:val="000000"/>
                <w:sz w:val="24"/>
                <w:szCs w:val="24"/>
              </w:rPr>
            </w:pPr>
            <w:r w:rsidRPr="00FC606F">
              <w:rPr>
                <w:rFonts w:ascii="Arial" w:hAnsi="Arial" w:cs="Arial"/>
                <w:color w:val="000000"/>
                <w:sz w:val="24"/>
                <w:szCs w:val="24"/>
              </w:rPr>
              <w:t>1 Sesión Especial</w:t>
            </w:r>
          </w:p>
          <w:p w:rsidR="00130CF9" w:rsidRPr="00FC606F" w:rsidRDefault="00130CF9" w:rsidP="00FC606F">
            <w:pPr>
              <w:pStyle w:val="ListParagraph"/>
              <w:numPr>
                <w:ilvl w:val="0"/>
                <w:numId w:val="18"/>
              </w:numPr>
              <w:spacing w:after="0" w:line="240" w:lineRule="auto"/>
              <w:rPr>
                <w:rFonts w:ascii="Arial" w:hAnsi="Arial" w:cs="Arial"/>
                <w:color w:val="000000"/>
                <w:sz w:val="24"/>
                <w:szCs w:val="24"/>
              </w:rPr>
            </w:pPr>
            <w:r w:rsidRPr="00FC606F">
              <w:rPr>
                <w:rFonts w:ascii="Arial" w:hAnsi="Arial" w:cs="Arial"/>
                <w:color w:val="000000"/>
                <w:sz w:val="24"/>
                <w:szCs w:val="24"/>
              </w:rPr>
              <w:t>2 Sesiones Extraordinarias</w:t>
            </w:r>
          </w:p>
          <w:p w:rsidR="00130CF9" w:rsidRPr="00FC606F" w:rsidRDefault="00130CF9" w:rsidP="00FC606F">
            <w:pPr>
              <w:pStyle w:val="ListParagraph"/>
              <w:numPr>
                <w:ilvl w:val="0"/>
                <w:numId w:val="18"/>
              </w:numPr>
              <w:spacing w:after="0" w:line="240" w:lineRule="auto"/>
              <w:rPr>
                <w:rFonts w:ascii="Arial" w:hAnsi="Arial" w:cs="Arial"/>
                <w:color w:val="000000"/>
                <w:sz w:val="24"/>
                <w:szCs w:val="24"/>
              </w:rPr>
            </w:pPr>
            <w:r w:rsidRPr="00FC606F">
              <w:rPr>
                <w:rFonts w:ascii="Arial" w:hAnsi="Arial" w:cs="Arial"/>
                <w:color w:val="000000"/>
                <w:sz w:val="24"/>
                <w:szCs w:val="24"/>
              </w:rPr>
              <w:t>4 Sesiones de la Comisión Delegada</w:t>
            </w:r>
          </w:p>
          <w:p w:rsidR="00130CF9" w:rsidRPr="00FC606F" w:rsidRDefault="00130CF9" w:rsidP="00FC606F">
            <w:pPr>
              <w:pStyle w:val="ListParagraph"/>
              <w:numPr>
                <w:ilvl w:val="0"/>
                <w:numId w:val="18"/>
              </w:numPr>
              <w:spacing w:after="0" w:line="240" w:lineRule="auto"/>
              <w:rPr>
                <w:rFonts w:ascii="Arial" w:hAnsi="Arial" w:cs="Arial"/>
                <w:color w:val="000000"/>
                <w:sz w:val="24"/>
                <w:szCs w:val="24"/>
              </w:rPr>
            </w:pPr>
            <w:r w:rsidRPr="00FC606F">
              <w:rPr>
                <w:rFonts w:ascii="Arial" w:hAnsi="Arial" w:cs="Arial"/>
                <w:color w:val="000000"/>
                <w:sz w:val="24"/>
                <w:szCs w:val="24"/>
              </w:rPr>
              <w:t xml:space="preserve">157 reuniones de las Comisiones Permanentes </w:t>
            </w:r>
          </w:p>
          <w:p w:rsidR="00130CF9" w:rsidRPr="00FC606F" w:rsidRDefault="00130CF9" w:rsidP="00FC606F">
            <w:pPr>
              <w:pStyle w:val="ListParagraph"/>
              <w:numPr>
                <w:ilvl w:val="0"/>
                <w:numId w:val="18"/>
              </w:numPr>
              <w:spacing w:after="0" w:line="240" w:lineRule="auto"/>
              <w:rPr>
                <w:rFonts w:ascii="Arial" w:hAnsi="Arial" w:cs="Arial"/>
                <w:color w:val="000000"/>
                <w:sz w:val="24"/>
                <w:szCs w:val="24"/>
              </w:rPr>
            </w:pPr>
            <w:r w:rsidRPr="00FC606F">
              <w:rPr>
                <w:rFonts w:ascii="Arial" w:hAnsi="Arial" w:cs="Arial"/>
                <w:color w:val="000000"/>
                <w:sz w:val="24"/>
                <w:szCs w:val="24"/>
              </w:rPr>
              <w:t>311 especiales</w:t>
            </w:r>
          </w:p>
          <w:p w:rsidR="00130CF9" w:rsidRPr="00FC606F" w:rsidRDefault="00130CF9" w:rsidP="00FC606F">
            <w:pPr>
              <w:spacing w:after="0" w:line="240" w:lineRule="auto"/>
              <w:rPr>
                <w:rFonts w:ascii="Arial" w:hAnsi="Arial" w:cs="Arial"/>
                <w:color w:val="000000"/>
                <w:sz w:val="24"/>
                <w:szCs w:val="24"/>
              </w:rPr>
            </w:pPr>
          </w:p>
          <w:p w:rsidR="00130CF9" w:rsidRPr="00FC606F" w:rsidRDefault="00130CF9" w:rsidP="00FC606F">
            <w:pPr>
              <w:spacing w:after="0" w:line="240" w:lineRule="auto"/>
              <w:rPr>
                <w:rFonts w:ascii="Arial" w:hAnsi="Arial" w:cs="Arial"/>
                <w:color w:val="000000"/>
                <w:sz w:val="24"/>
                <w:szCs w:val="24"/>
              </w:rPr>
            </w:pPr>
            <w:r w:rsidRPr="00FC606F">
              <w:rPr>
                <w:rFonts w:ascii="Arial" w:hAnsi="Arial" w:cs="Arial"/>
                <w:color w:val="000000"/>
                <w:sz w:val="24"/>
                <w:szCs w:val="24"/>
              </w:rPr>
              <w:t xml:space="preserve"> </w:t>
            </w:r>
            <w:r w:rsidRPr="00FC606F">
              <w:rPr>
                <w:rFonts w:ascii="Arial" w:hAnsi="Arial" w:cs="Arial"/>
                <w:b/>
                <w:bCs/>
                <w:color w:val="000000"/>
                <w:sz w:val="24"/>
                <w:szCs w:val="24"/>
              </w:rPr>
              <w:t>22</w:t>
            </w:r>
            <w:r w:rsidRPr="00FC606F">
              <w:rPr>
                <w:rFonts w:ascii="Arial" w:hAnsi="Arial" w:cs="Arial"/>
                <w:color w:val="000000"/>
                <w:sz w:val="24"/>
                <w:szCs w:val="24"/>
              </w:rPr>
              <w:t xml:space="preserve"> reuniones especiales atendidas  por la División</w:t>
            </w:r>
          </w:p>
        </w:tc>
        <w:tc>
          <w:tcPr>
            <w:tcW w:w="4394" w:type="dxa"/>
          </w:tcPr>
          <w:p w:rsidR="00130CF9" w:rsidRPr="00FC606F" w:rsidRDefault="00130CF9" w:rsidP="00FC606F">
            <w:pPr>
              <w:spacing w:after="0" w:line="240" w:lineRule="auto"/>
              <w:jc w:val="center"/>
              <w:rPr>
                <w:rFonts w:ascii="Arial" w:hAnsi="Arial" w:cs="Arial"/>
                <w:b/>
                <w:bCs/>
                <w:color w:val="000000"/>
                <w:sz w:val="24"/>
                <w:szCs w:val="24"/>
              </w:rPr>
            </w:pPr>
          </w:p>
          <w:p w:rsidR="00130CF9" w:rsidRPr="00FC606F" w:rsidRDefault="00130CF9" w:rsidP="00FC606F">
            <w:pPr>
              <w:spacing w:after="0" w:line="240" w:lineRule="auto"/>
              <w:jc w:val="center"/>
              <w:rPr>
                <w:rFonts w:ascii="Arial" w:hAnsi="Arial" w:cs="Arial"/>
                <w:color w:val="000000"/>
                <w:sz w:val="24"/>
                <w:szCs w:val="24"/>
              </w:rPr>
            </w:pPr>
            <w:r w:rsidRPr="00FC606F">
              <w:rPr>
                <w:rFonts w:ascii="Arial" w:hAnsi="Arial" w:cs="Arial"/>
                <w:b/>
                <w:bCs/>
                <w:color w:val="000000"/>
                <w:sz w:val="24"/>
                <w:szCs w:val="24"/>
              </w:rPr>
              <w:t xml:space="preserve">47 </w:t>
            </w:r>
            <w:r w:rsidRPr="00FC606F">
              <w:rPr>
                <w:rFonts w:ascii="Arial" w:hAnsi="Arial" w:cs="Arial"/>
                <w:color w:val="000000"/>
                <w:sz w:val="24"/>
                <w:szCs w:val="24"/>
              </w:rPr>
              <w:t xml:space="preserve">transcripciones taquigráficas de las sesiones de la Asamblea Nacional  </w:t>
            </w:r>
          </w:p>
          <w:p w:rsidR="00130CF9" w:rsidRPr="00FC606F" w:rsidRDefault="00130CF9" w:rsidP="00FC606F">
            <w:pPr>
              <w:spacing w:after="0" w:line="240" w:lineRule="auto"/>
              <w:jc w:val="center"/>
              <w:rPr>
                <w:rFonts w:ascii="Arial" w:hAnsi="Arial" w:cs="Arial"/>
                <w:color w:val="000000"/>
                <w:sz w:val="24"/>
                <w:szCs w:val="24"/>
              </w:rPr>
            </w:pPr>
          </w:p>
          <w:p w:rsidR="00130CF9" w:rsidRPr="00FC606F" w:rsidRDefault="00130CF9" w:rsidP="00FC606F">
            <w:pPr>
              <w:spacing w:after="0" w:line="240" w:lineRule="auto"/>
              <w:jc w:val="center"/>
              <w:rPr>
                <w:rFonts w:ascii="Arial" w:hAnsi="Arial" w:cs="Arial"/>
                <w:color w:val="000000"/>
                <w:sz w:val="24"/>
                <w:szCs w:val="24"/>
              </w:rPr>
            </w:pPr>
          </w:p>
          <w:p w:rsidR="00130CF9" w:rsidRPr="00FC606F" w:rsidRDefault="00130CF9" w:rsidP="00FC606F">
            <w:pPr>
              <w:spacing w:after="0" w:line="240" w:lineRule="auto"/>
              <w:jc w:val="center"/>
              <w:rPr>
                <w:rFonts w:ascii="Arial" w:hAnsi="Arial" w:cs="Arial"/>
                <w:color w:val="000000"/>
                <w:sz w:val="24"/>
                <w:szCs w:val="24"/>
              </w:rPr>
            </w:pPr>
            <w:r w:rsidRPr="00FC606F">
              <w:rPr>
                <w:rFonts w:ascii="Arial" w:hAnsi="Arial" w:cs="Arial"/>
                <w:b/>
                <w:bCs/>
                <w:color w:val="000000"/>
                <w:sz w:val="24"/>
                <w:szCs w:val="24"/>
              </w:rPr>
              <w:t>5.657</w:t>
            </w:r>
            <w:r w:rsidRPr="00FC606F">
              <w:rPr>
                <w:rFonts w:ascii="Arial" w:hAnsi="Arial" w:cs="Arial"/>
                <w:color w:val="000000"/>
                <w:sz w:val="24"/>
                <w:szCs w:val="24"/>
              </w:rPr>
              <w:t xml:space="preserve"> transcripciones taquigráficas de las intervenciones de los diputados y diputadas principales y suplentes, así como invitados en las sesiones de la Asamblea Nacional  </w:t>
            </w:r>
          </w:p>
          <w:p w:rsidR="00130CF9" w:rsidRPr="00FC606F" w:rsidRDefault="00130CF9" w:rsidP="00FC606F">
            <w:pPr>
              <w:spacing w:after="0" w:line="360" w:lineRule="auto"/>
              <w:rPr>
                <w:rFonts w:ascii="Arial" w:hAnsi="Arial" w:cs="Arial"/>
                <w:sz w:val="24"/>
                <w:szCs w:val="24"/>
              </w:rPr>
            </w:pPr>
          </w:p>
          <w:p w:rsidR="00130CF9" w:rsidRPr="00FC606F" w:rsidRDefault="00130CF9" w:rsidP="00FC606F">
            <w:pPr>
              <w:spacing w:after="0" w:line="240" w:lineRule="auto"/>
              <w:rPr>
                <w:rFonts w:ascii="Arial" w:hAnsi="Arial" w:cs="Arial"/>
                <w:color w:val="000000"/>
                <w:sz w:val="24"/>
                <w:szCs w:val="24"/>
              </w:rPr>
            </w:pPr>
            <w:r w:rsidRPr="00FC606F">
              <w:rPr>
                <w:rFonts w:ascii="Arial" w:hAnsi="Arial" w:cs="Arial"/>
                <w:b/>
                <w:bCs/>
                <w:color w:val="000000"/>
                <w:sz w:val="24"/>
                <w:szCs w:val="24"/>
              </w:rPr>
              <w:t>1</w:t>
            </w:r>
            <w:r w:rsidRPr="00FC606F">
              <w:rPr>
                <w:rFonts w:ascii="Arial" w:hAnsi="Arial" w:cs="Arial"/>
                <w:color w:val="000000"/>
                <w:sz w:val="24"/>
                <w:szCs w:val="24"/>
              </w:rPr>
              <w:t xml:space="preserve"> Diario de Debate</w:t>
            </w:r>
          </w:p>
          <w:p w:rsidR="00130CF9" w:rsidRPr="00FC606F" w:rsidRDefault="00130CF9" w:rsidP="00FC606F">
            <w:pPr>
              <w:spacing w:after="0" w:line="240" w:lineRule="auto"/>
              <w:rPr>
                <w:rFonts w:ascii="Arial" w:hAnsi="Arial" w:cs="Arial"/>
                <w:color w:val="000000"/>
                <w:sz w:val="24"/>
                <w:szCs w:val="24"/>
              </w:rPr>
            </w:pPr>
          </w:p>
          <w:p w:rsidR="00130CF9" w:rsidRPr="00FC606F" w:rsidRDefault="00130CF9" w:rsidP="00FC606F">
            <w:pPr>
              <w:spacing w:after="0" w:line="240" w:lineRule="auto"/>
              <w:rPr>
                <w:rFonts w:ascii="Arial" w:hAnsi="Arial" w:cs="Arial"/>
                <w:color w:val="000000"/>
                <w:sz w:val="24"/>
                <w:szCs w:val="24"/>
              </w:rPr>
            </w:pPr>
            <w:r w:rsidRPr="00FC606F">
              <w:rPr>
                <w:rFonts w:ascii="Arial" w:hAnsi="Arial" w:cs="Arial"/>
                <w:b/>
                <w:bCs/>
                <w:color w:val="000000"/>
                <w:sz w:val="24"/>
                <w:szCs w:val="24"/>
              </w:rPr>
              <w:t xml:space="preserve">1 </w:t>
            </w:r>
            <w:r w:rsidRPr="00FC606F">
              <w:rPr>
                <w:rFonts w:ascii="Arial" w:hAnsi="Arial" w:cs="Arial"/>
                <w:color w:val="000000"/>
                <w:sz w:val="24"/>
                <w:szCs w:val="24"/>
              </w:rPr>
              <w:t>Libro de Actas</w:t>
            </w:r>
          </w:p>
          <w:p w:rsidR="00130CF9" w:rsidRPr="00FC606F" w:rsidRDefault="00130CF9" w:rsidP="00FC606F">
            <w:pPr>
              <w:spacing w:after="0" w:line="360" w:lineRule="auto"/>
              <w:rPr>
                <w:rFonts w:ascii="Arial" w:hAnsi="Arial" w:cs="Arial"/>
                <w:sz w:val="24"/>
                <w:szCs w:val="24"/>
              </w:rPr>
            </w:pPr>
          </w:p>
          <w:p w:rsidR="00130CF9" w:rsidRPr="00FC606F" w:rsidRDefault="00130CF9" w:rsidP="00FC606F">
            <w:pPr>
              <w:spacing w:after="0" w:line="240" w:lineRule="auto"/>
              <w:rPr>
                <w:rFonts w:ascii="Arial" w:hAnsi="Arial" w:cs="Arial"/>
                <w:color w:val="000000"/>
                <w:sz w:val="24"/>
                <w:szCs w:val="24"/>
              </w:rPr>
            </w:pPr>
            <w:r w:rsidRPr="00FC606F">
              <w:rPr>
                <w:rFonts w:ascii="Arial" w:hAnsi="Arial" w:cs="Arial"/>
                <w:b/>
                <w:bCs/>
                <w:color w:val="000000"/>
                <w:sz w:val="24"/>
                <w:szCs w:val="24"/>
              </w:rPr>
              <w:t>515</w:t>
            </w:r>
            <w:r w:rsidRPr="00FC606F">
              <w:rPr>
                <w:rFonts w:ascii="Arial" w:hAnsi="Arial" w:cs="Arial"/>
                <w:color w:val="000000"/>
                <w:sz w:val="24"/>
                <w:szCs w:val="24"/>
              </w:rPr>
              <w:t xml:space="preserve"> reuniones atendidas por  la Sección Video y Data </w:t>
            </w:r>
          </w:p>
          <w:p w:rsidR="00130CF9" w:rsidRPr="00FC606F" w:rsidRDefault="00130CF9" w:rsidP="00FC606F">
            <w:pPr>
              <w:spacing w:after="0" w:line="240" w:lineRule="auto"/>
              <w:rPr>
                <w:rFonts w:ascii="Arial" w:hAnsi="Arial" w:cs="Arial"/>
                <w:color w:val="000000"/>
                <w:sz w:val="24"/>
                <w:szCs w:val="24"/>
              </w:rPr>
            </w:pPr>
          </w:p>
          <w:p w:rsidR="00130CF9" w:rsidRPr="00FC606F" w:rsidRDefault="00130CF9" w:rsidP="00FC606F">
            <w:pPr>
              <w:spacing w:after="0" w:line="240" w:lineRule="auto"/>
              <w:rPr>
                <w:rFonts w:ascii="Arial" w:hAnsi="Arial" w:cs="Arial"/>
                <w:color w:val="000000"/>
                <w:sz w:val="24"/>
                <w:szCs w:val="24"/>
              </w:rPr>
            </w:pPr>
            <w:r w:rsidRPr="00FC606F">
              <w:rPr>
                <w:rFonts w:ascii="Arial" w:hAnsi="Arial" w:cs="Arial"/>
                <w:b/>
                <w:bCs/>
                <w:color w:val="000000"/>
                <w:sz w:val="24"/>
                <w:szCs w:val="24"/>
              </w:rPr>
              <w:t>157</w:t>
            </w:r>
            <w:r w:rsidRPr="00FC606F">
              <w:rPr>
                <w:rFonts w:ascii="Arial" w:hAnsi="Arial" w:cs="Arial"/>
                <w:color w:val="000000"/>
                <w:sz w:val="24"/>
                <w:szCs w:val="24"/>
              </w:rPr>
              <w:t xml:space="preserve"> reuniones atendidas por la Sección de Atención y Servicio de Comisiones</w:t>
            </w:r>
          </w:p>
          <w:p w:rsidR="00130CF9" w:rsidRPr="00FC606F" w:rsidRDefault="00130CF9" w:rsidP="00FC606F">
            <w:pPr>
              <w:pStyle w:val="ListParagraph"/>
              <w:numPr>
                <w:ilvl w:val="0"/>
                <w:numId w:val="18"/>
              </w:numPr>
              <w:spacing w:after="0" w:line="240" w:lineRule="auto"/>
              <w:rPr>
                <w:rFonts w:ascii="Arial" w:hAnsi="Arial" w:cs="Arial"/>
                <w:color w:val="000000"/>
                <w:sz w:val="24"/>
                <w:szCs w:val="24"/>
              </w:rPr>
            </w:pPr>
            <w:r w:rsidRPr="00FC606F">
              <w:rPr>
                <w:rFonts w:ascii="Arial" w:hAnsi="Arial" w:cs="Arial"/>
                <w:color w:val="000000"/>
                <w:sz w:val="24"/>
                <w:szCs w:val="24"/>
              </w:rPr>
              <w:t>38 Sesiones Ordinarias</w:t>
            </w:r>
          </w:p>
          <w:p w:rsidR="00130CF9" w:rsidRPr="00FC606F" w:rsidRDefault="00130CF9" w:rsidP="00FC606F">
            <w:pPr>
              <w:pStyle w:val="ListParagraph"/>
              <w:numPr>
                <w:ilvl w:val="0"/>
                <w:numId w:val="18"/>
              </w:numPr>
              <w:spacing w:after="0" w:line="240" w:lineRule="auto"/>
              <w:rPr>
                <w:rFonts w:ascii="Arial" w:hAnsi="Arial" w:cs="Arial"/>
                <w:color w:val="000000"/>
                <w:sz w:val="24"/>
                <w:szCs w:val="24"/>
              </w:rPr>
            </w:pPr>
            <w:r w:rsidRPr="00FC606F">
              <w:rPr>
                <w:rFonts w:ascii="Arial" w:hAnsi="Arial" w:cs="Arial"/>
                <w:color w:val="000000"/>
                <w:sz w:val="24"/>
                <w:szCs w:val="24"/>
              </w:rPr>
              <w:t>1Sesión de Instalación</w:t>
            </w:r>
          </w:p>
          <w:p w:rsidR="00130CF9" w:rsidRPr="00FC606F" w:rsidRDefault="00130CF9" w:rsidP="00FC606F">
            <w:pPr>
              <w:pStyle w:val="ListParagraph"/>
              <w:numPr>
                <w:ilvl w:val="0"/>
                <w:numId w:val="18"/>
              </w:numPr>
              <w:spacing w:after="0" w:line="240" w:lineRule="auto"/>
              <w:rPr>
                <w:rFonts w:ascii="Arial" w:hAnsi="Arial" w:cs="Arial"/>
                <w:color w:val="000000"/>
                <w:sz w:val="24"/>
                <w:szCs w:val="24"/>
              </w:rPr>
            </w:pPr>
            <w:r w:rsidRPr="00FC606F">
              <w:rPr>
                <w:rFonts w:ascii="Arial" w:hAnsi="Arial" w:cs="Arial"/>
                <w:color w:val="000000"/>
                <w:sz w:val="24"/>
                <w:szCs w:val="24"/>
              </w:rPr>
              <w:t>1 Sesión Solemne</w:t>
            </w:r>
          </w:p>
          <w:p w:rsidR="00130CF9" w:rsidRPr="00FC606F" w:rsidRDefault="00130CF9" w:rsidP="00FC606F">
            <w:pPr>
              <w:pStyle w:val="ListParagraph"/>
              <w:numPr>
                <w:ilvl w:val="0"/>
                <w:numId w:val="18"/>
              </w:numPr>
              <w:spacing w:after="0" w:line="240" w:lineRule="auto"/>
              <w:rPr>
                <w:rFonts w:ascii="Arial" w:hAnsi="Arial" w:cs="Arial"/>
                <w:color w:val="000000"/>
                <w:sz w:val="24"/>
                <w:szCs w:val="24"/>
              </w:rPr>
            </w:pPr>
            <w:r w:rsidRPr="00FC606F">
              <w:rPr>
                <w:rFonts w:ascii="Arial" w:hAnsi="Arial" w:cs="Arial"/>
                <w:color w:val="000000"/>
                <w:sz w:val="24"/>
                <w:szCs w:val="24"/>
              </w:rPr>
              <w:t>1 Sesión Especial</w:t>
            </w:r>
          </w:p>
          <w:p w:rsidR="00130CF9" w:rsidRPr="00FC606F" w:rsidRDefault="00130CF9" w:rsidP="00FC606F">
            <w:pPr>
              <w:pStyle w:val="ListParagraph"/>
              <w:numPr>
                <w:ilvl w:val="0"/>
                <w:numId w:val="18"/>
              </w:numPr>
              <w:spacing w:after="0" w:line="240" w:lineRule="auto"/>
              <w:rPr>
                <w:rFonts w:ascii="Arial" w:hAnsi="Arial" w:cs="Arial"/>
                <w:color w:val="000000"/>
                <w:sz w:val="24"/>
                <w:szCs w:val="24"/>
              </w:rPr>
            </w:pPr>
            <w:r w:rsidRPr="00FC606F">
              <w:rPr>
                <w:rFonts w:ascii="Arial" w:hAnsi="Arial" w:cs="Arial"/>
                <w:color w:val="000000"/>
                <w:sz w:val="24"/>
                <w:szCs w:val="24"/>
              </w:rPr>
              <w:t>2 Sesiones Extraordinarias</w:t>
            </w:r>
          </w:p>
          <w:p w:rsidR="00130CF9" w:rsidRPr="00FC606F" w:rsidRDefault="00130CF9" w:rsidP="00FC606F">
            <w:pPr>
              <w:pStyle w:val="ListParagraph"/>
              <w:numPr>
                <w:ilvl w:val="0"/>
                <w:numId w:val="18"/>
              </w:numPr>
              <w:spacing w:after="0" w:line="240" w:lineRule="auto"/>
              <w:rPr>
                <w:rFonts w:ascii="Arial" w:hAnsi="Arial" w:cs="Arial"/>
                <w:color w:val="000000"/>
                <w:sz w:val="24"/>
                <w:szCs w:val="24"/>
              </w:rPr>
            </w:pPr>
            <w:r w:rsidRPr="00FC606F">
              <w:rPr>
                <w:rFonts w:ascii="Arial" w:hAnsi="Arial" w:cs="Arial"/>
                <w:color w:val="000000"/>
                <w:sz w:val="24"/>
                <w:szCs w:val="24"/>
              </w:rPr>
              <w:t>4 Sesiones de la Comisión Delegada</w:t>
            </w:r>
          </w:p>
          <w:p w:rsidR="00130CF9" w:rsidRPr="00FC606F" w:rsidRDefault="00130CF9" w:rsidP="00FC606F">
            <w:pPr>
              <w:pStyle w:val="ListParagraph"/>
              <w:numPr>
                <w:ilvl w:val="0"/>
                <w:numId w:val="18"/>
              </w:numPr>
              <w:spacing w:after="0" w:line="240" w:lineRule="auto"/>
              <w:rPr>
                <w:rFonts w:ascii="Arial" w:hAnsi="Arial" w:cs="Arial"/>
                <w:color w:val="000000"/>
                <w:sz w:val="24"/>
                <w:szCs w:val="24"/>
              </w:rPr>
            </w:pPr>
            <w:r w:rsidRPr="00FC606F">
              <w:rPr>
                <w:rFonts w:ascii="Arial" w:hAnsi="Arial" w:cs="Arial"/>
                <w:color w:val="000000"/>
                <w:sz w:val="24"/>
                <w:szCs w:val="24"/>
              </w:rPr>
              <w:t xml:space="preserve">157 reuniones de las Comisiones Permanentes </w:t>
            </w:r>
          </w:p>
          <w:p w:rsidR="00130CF9" w:rsidRPr="00FC606F" w:rsidRDefault="00130CF9" w:rsidP="00FC606F">
            <w:pPr>
              <w:pStyle w:val="ListParagraph"/>
              <w:numPr>
                <w:ilvl w:val="0"/>
                <w:numId w:val="18"/>
              </w:numPr>
              <w:spacing w:after="0" w:line="240" w:lineRule="auto"/>
              <w:rPr>
                <w:rFonts w:ascii="Arial" w:hAnsi="Arial" w:cs="Arial"/>
                <w:color w:val="000000"/>
                <w:sz w:val="24"/>
                <w:szCs w:val="24"/>
              </w:rPr>
            </w:pPr>
            <w:r w:rsidRPr="00FC606F">
              <w:rPr>
                <w:rFonts w:ascii="Arial" w:hAnsi="Arial" w:cs="Arial"/>
                <w:color w:val="000000"/>
                <w:sz w:val="24"/>
                <w:szCs w:val="24"/>
              </w:rPr>
              <w:t>311 especiales</w:t>
            </w:r>
          </w:p>
          <w:p w:rsidR="00130CF9" w:rsidRPr="00FC606F" w:rsidRDefault="00130CF9" w:rsidP="00FC606F">
            <w:pPr>
              <w:spacing w:after="0" w:line="240" w:lineRule="auto"/>
              <w:rPr>
                <w:rFonts w:ascii="Arial" w:hAnsi="Arial" w:cs="Arial"/>
                <w:sz w:val="24"/>
                <w:szCs w:val="24"/>
              </w:rPr>
            </w:pPr>
          </w:p>
          <w:p w:rsidR="00130CF9" w:rsidRPr="00FC606F" w:rsidRDefault="00130CF9" w:rsidP="00FC606F">
            <w:pPr>
              <w:spacing w:after="0" w:line="360" w:lineRule="auto"/>
              <w:jc w:val="center"/>
              <w:rPr>
                <w:rFonts w:ascii="Arial" w:hAnsi="Arial" w:cs="Arial"/>
                <w:sz w:val="24"/>
                <w:szCs w:val="24"/>
              </w:rPr>
            </w:pPr>
            <w:r w:rsidRPr="00FC606F">
              <w:rPr>
                <w:rFonts w:ascii="Arial" w:hAnsi="Arial" w:cs="Arial"/>
                <w:b/>
                <w:bCs/>
                <w:color w:val="000000"/>
                <w:sz w:val="24"/>
                <w:szCs w:val="24"/>
              </w:rPr>
              <w:t>22</w:t>
            </w:r>
            <w:r w:rsidRPr="00FC606F">
              <w:rPr>
                <w:rFonts w:ascii="Arial" w:hAnsi="Arial" w:cs="Arial"/>
                <w:color w:val="000000"/>
                <w:sz w:val="24"/>
                <w:szCs w:val="24"/>
              </w:rPr>
              <w:t xml:space="preserve"> reuniones especiales atendidas  por la División</w:t>
            </w:r>
          </w:p>
        </w:tc>
      </w:tr>
      <w:tr w:rsidR="00130CF9" w:rsidRPr="00FC606F">
        <w:tc>
          <w:tcPr>
            <w:tcW w:w="2168" w:type="dxa"/>
          </w:tcPr>
          <w:p w:rsidR="00130CF9" w:rsidRPr="00FC606F" w:rsidRDefault="00130CF9" w:rsidP="00FC606F">
            <w:pPr>
              <w:spacing w:after="0" w:line="360" w:lineRule="auto"/>
              <w:jc w:val="center"/>
              <w:rPr>
                <w:rFonts w:ascii="Arial" w:hAnsi="Arial" w:cs="Arial"/>
                <w:b/>
                <w:bCs/>
              </w:rPr>
            </w:pPr>
            <w:r w:rsidRPr="00FC606F">
              <w:rPr>
                <w:rFonts w:ascii="Arial" w:hAnsi="Arial" w:cs="Arial"/>
                <w:b/>
                <w:bCs/>
              </w:rPr>
              <w:t>SECCIÓN DE ARCHIVO  Y CORRESPONDENCIA LEGISLATIVA</w:t>
            </w:r>
          </w:p>
          <w:p w:rsidR="00130CF9" w:rsidRPr="00FC606F" w:rsidRDefault="00130CF9" w:rsidP="00FC606F">
            <w:pPr>
              <w:spacing w:after="0" w:line="360" w:lineRule="auto"/>
              <w:jc w:val="center"/>
              <w:rPr>
                <w:rFonts w:ascii="Arial" w:hAnsi="Arial" w:cs="Arial"/>
                <w:sz w:val="24"/>
                <w:szCs w:val="24"/>
              </w:rPr>
            </w:pPr>
          </w:p>
        </w:tc>
        <w:tc>
          <w:tcPr>
            <w:tcW w:w="3928" w:type="dxa"/>
          </w:tcPr>
          <w:p w:rsidR="00130CF9" w:rsidRPr="00FC606F" w:rsidRDefault="00130CF9" w:rsidP="00FC606F">
            <w:pPr>
              <w:spacing w:after="0" w:line="240" w:lineRule="auto"/>
              <w:rPr>
                <w:rFonts w:ascii="Arial" w:hAnsi="Arial" w:cs="Arial"/>
                <w:b/>
                <w:bCs/>
                <w:sz w:val="24"/>
                <w:szCs w:val="24"/>
              </w:rPr>
            </w:pPr>
            <w:r w:rsidRPr="00FC606F">
              <w:rPr>
                <w:rFonts w:ascii="Arial" w:hAnsi="Arial" w:cs="Arial"/>
                <w:b/>
                <w:bCs/>
                <w:sz w:val="24"/>
                <w:szCs w:val="24"/>
              </w:rPr>
              <w:t xml:space="preserve">393 oficios emanados: </w:t>
            </w:r>
          </w:p>
          <w:p w:rsidR="00130CF9" w:rsidRPr="00FC606F" w:rsidRDefault="00130CF9" w:rsidP="00FC606F">
            <w:pPr>
              <w:spacing w:after="0" w:line="240" w:lineRule="auto"/>
              <w:rPr>
                <w:rFonts w:ascii="Arial" w:hAnsi="Arial" w:cs="Arial"/>
                <w:b/>
                <w:bCs/>
                <w:sz w:val="24"/>
                <w:szCs w:val="24"/>
              </w:rPr>
            </w:pPr>
          </w:p>
          <w:p w:rsidR="00130CF9" w:rsidRPr="00FC606F" w:rsidRDefault="00130CF9" w:rsidP="00FC606F">
            <w:pPr>
              <w:pStyle w:val="ListParagraph"/>
              <w:numPr>
                <w:ilvl w:val="0"/>
                <w:numId w:val="24"/>
              </w:numPr>
              <w:spacing w:after="0" w:line="240" w:lineRule="auto"/>
              <w:rPr>
                <w:rFonts w:ascii="Arial" w:hAnsi="Arial" w:cs="Arial"/>
                <w:sz w:val="24"/>
                <w:szCs w:val="24"/>
              </w:rPr>
            </w:pPr>
            <w:r w:rsidRPr="00FC606F">
              <w:rPr>
                <w:rFonts w:ascii="Arial" w:hAnsi="Arial" w:cs="Arial"/>
                <w:b/>
                <w:bCs/>
                <w:sz w:val="24"/>
                <w:szCs w:val="24"/>
              </w:rPr>
              <w:t xml:space="preserve">335 </w:t>
            </w:r>
            <w:r w:rsidRPr="00FC606F">
              <w:rPr>
                <w:rFonts w:ascii="Arial" w:hAnsi="Arial" w:cs="Arial"/>
                <w:sz w:val="24"/>
                <w:szCs w:val="24"/>
              </w:rPr>
              <w:t xml:space="preserve">Oficios enviados a las Comisiones Permanentes de la Asamblea Nacional </w:t>
            </w:r>
          </w:p>
          <w:p w:rsidR="00130CF9" w:rsidRPr="00FC606F" w:rsidRDefault="00130CF9" w:rsidP="00FC606F">
            <w:pPr>
              <w:spacing w:after="0" w:line="240" w:lineRule="auto"/>
              <w:rPr>
                <w:rFonts w:ascii="Arial" w:hAnsi="Arial" w:cs="Arial"/>
                <w:sz w:val="24"/>
                <w:szCs w:val="24"/>
              </w:rPr>
            </w:pPr>
          </w:p>
          <w:p w:rsidR="00130CF9" w:rsidRPr="00FC606F" w:rsidRDefault="00130CF9" w:rsidP="00FC606F">
            <w:pPr>
              <w:pStyle w:val="ListParagraph"/>
              <w:numPr>
                <w:ilvl w:val="0"/>
                <w:numId w:val="24"/>
              </w:numPr>
              <w:spacing w:after="0" w:line="240" w:lineRule="auto"/>
              <w:rPr>
                <w:rFonts w:ascii="Arial" w:hAnsi="Arial" w:cs="Arial"/>
                <w:sz w:val="24"/>
                <w:szCs w:val="24"/>
              </w:rPr>
            </w:pPr>
            <w:r w:rsidRPr="00FC606F">
              <w:rPr>
                <w:rFonts w:ascii="Arial" w:hAnsi="Arial" w:cs="Arial"/>
                <w:b/>
                <w:bCs/>
                <w:sz w:val="24"/>
                <w:szCs w:val="24"/>
              </w:rPr>
              <w:t>4</w:t>
            </w:r>
            <w:r w:rsidRPr="00FC606F">
              <w:rPr>
                <w:rFonts w:ascii="Arial" w:hAnsi="Arial" w:cs="Arial"/>
                <w:sz w:val="24"/>
                <w:szCs w:val="24"/>
              </w:rPr>
              <w:t xml:space="preserve"> Oficios enviados a la Gaceta Oficial</w:t>
            </w:r>
          </w:p>
          <w:p w:rsidR="00130CF9" w:rsidRPr="00FC606F" w:rsidRDefault="00130CF9" w:rsidP="00FC606F">
            <w:pPr>
              <w:spacing w:after="0" w:line="240" w:lineRule="auto"/>
              <w:rPr>
                <w:rFonts w:ascii="Arial" w:hAnsi="Arial" w:cs="Arial"/>
                <w:sz w:val="24"/>
                <w:szCs w:val="24"/>
              </w:rPr>
            </w:pPr>
          </w:p>
          <w:p w:rsidR="00130CF9" w:rsidRPr="00FC606F" w:rsidRDefault="00130CF9" w:rsidP="00FC606F">
            <w:pPr>
              <w:pStyle w:val="ListParagraph"/>
              <w:numPr>
                <w:ilvl w:val="0"/>
                <w:numId w:val="24"/>
              </w:numPr>
              <w:spacing w:after="0" w:line="240" w:lineRule="auto"/>
              <w:rPr>
                <w:rFonts w:ascii="Arial" w:hAnsi="Arial" w:cs="Arial"/>
                <w:sz w:val="24"/>
                <w:szCs w:val="24"/>
              </w:rPr>
            </w:pPr>
            <w:r w:rsidRPr="00FC606F">
              <w:rPr>
                <w:rFonts w:ascii="Arial" w:hAnsi="Arial" w:cs="Arial"/>
                <w:b/>
                <w:bCs/>
                <w:sz w:val="24"/>
                <w:szCs w:val="24"/>
              </w:rPr>
              <w:t xml:space="preserve">35 </w:t>
            </w:r>
            <w:r w:rsidRPr="00FC606F">
              <w:rPr>
                <w:rFonts w:ascii="Arial" w:hAnsi="Arial" w:cs="Arial"/>
                <w:sz w:val="24"/>
                <w:szCs w:val="24"/>
              </w:rPr>
              <w:t>Oficios despachados por la  Secretaría de la Asamblea Nacional</w:t>
            </w:r>
          </w:p>
          <w:p w:rsidR="00130CF9" w:rsidRPr="00FC606F" w:rsidRDefault="00130CF9" w:rsidP="00FC606F">
            <w:pPr>
              <w:spacing w:after="0" w:line="240" w:lineRule="auto"/>
              <w:rPr>
                <w:rFonts w:ascii="Arial" w:hAnsi="Arial" w:cs="Arial"/>
                <w:sz w:val="24"/>
                <w:szCs w:val="24"/>
              </w:rPr>
            </w:pPr>
          </w:p>
          <w:p w:rsidR="00130CF9" w:rsidRPr="00FC606F" w:rsidRDefault="00130CF9" w:rsidP="00FC606F">
            <w:pPr>
              <w:pStyle w:val="ListParagraph"/>
              <w:numPr>
                <w:ilvl w:val="0"/>
                <w:numId w:val="24"/>
              </w:numPr>
              <w:spacing w:after="0" w:line="360" w:lineRule="auto"/>
              <w:rPr>
                <w:rFonts w:ascii="Arial" w:hAnsi="Arial" w:cs="Arial"/>
                <w:sz w:val="24"/>
                <w:szCs w:val="24"/>
              </w:rPr>
            </w:pPr>
            <w:r w:rsidRPr="00FC606F">
              <w:rPr>
                <w:rFonts w:ascii="Arial" w:hAnsi="Arial" w:cs="Arial"/>
                <w:b/>
                <w:bCs/>
                <w:sz w:val="24"/>
                <w:szCs w:val="24"/>
              </w:rPr>
              <w:t xml:space="preserve">36 </w:t>
            </w:r>
            <w:r w:rsidRPr="00FC606F">
              <w:rPr>
                <w:rFonts w:ascii="Arial" w:hAnsi="Arial" w:cs="Arial"/>
                <w:sz w:val="24"/>
                <w:szCs w:val="24"/>
              </w:rPr>
              <w:t>Memorándum varios</w:t>
            </w:r>
          </w:p>
        </w:tc>
        <w:tc>
          <w:tcPr>
            <w:tcW w:w="4394" w:type="dxa"/>
          </w:tcPr>
          <w:p w:rsidR="00130CF9" w:rsidRPr="00FC606F" w:rsidRDefault="00130CF9" w:rsidP="00FC606F">
            <w:pPr>
              <w:spacing w:after="0" w:line="240" w:lineRule="auto"/>
              <w:rPr>
                <w:rFonts w:ascii="Arial" w:hAnsi="Arial" w:cs="Arial"/>
                <w:b/>
                <w:bCs/>
                <w:sz w:val="24"/>
                <w:szCs w:val="24"/>
              </w:rPr>
            </w:pPr>
            <w:r w:rsidRPr="00FC606F">
              <w:rPr>
                <w:rFonts w:ascii="Arial" w:hAnsi="Arial" w:cs="Arial"/>
                <w:b/>
                <w:bCs/>
                <w:sz w:val="24"/>
                <w:szCs w:val="24"/>
              </w:rPr>
              <w:t xml:space="preserve">393 oficios emanados: </w:t>
            </w:r>
          </w:p>
          <w:p w:rsidR="00130CF9" w:rsidRPr="00FC606F" w:rsidRDefault="00130CF9" w:rsidP="00FC606F">
            <w:pPr>
              <w:spacing w:after="0" w:line="240" w:lineRule="auto"/>
              <w:rPr>
                <w:rFonts w:ascii="Arial" w:hAnsi="Arial" w:cs="Arial"/>
                <w:b/>
                <w:bCs/>
                <w:sz w:val="24"/>
                <w:szCs w:val="24"/>
              </w:rPr>
            </w:pPr>
          </w:p>
          <w:p w:rsidR="00130CF9" w:rsidRPr="00FC606F" w:rsidRDefault="00130CF9" w:rsidP="00FC606F">
            <w:pPr>
              <w:pStyle w:val="ListParagraph"/>
              <w:numPr>
                <w:ilvl w:val="0"/>
                <w:numId w:val="25"/>
              </w:numPr>
              <w:spacing w:after="0" w:line="240" w:lineRule="auto"/>
              <w:rPr>
                <w:rFonts w:ascii="Arial" w:hAnsi="Arial" w:cs="Arial"/>
                <w:sz w:val="24"/>
                <w:szCs w:val="24"/>
              </w:rPr>
            </w:pPr>
            <w:r w:rsidRPr="00FC606F">
              <w:rPr>
                <w:rFonts w:ascii="Arial" w:hAnsi="Arial" w:cs="Arial"/>
                <w:b/>
                <w:bCs/>
                <w:sz w:val="24"/>
                <w:szCs w:val="24"/>
              </w:rPr>
              <w:t xml:space="preserve">335 </w:t>
            </w:r>
            <w:r w:rsidRPr="00FC606F">
              <w:rPr>
                <w:rFonts w:ascii="Arial" w:hAnsi="Arial" w:cs="Arial"/>
                <w:sz w:val="24"/>
                <w:szCs w:val="24"/>
              </w:rPr>
              <w:t xml:space="preserve">Oficios enviados a las Comisiones Permanentes de la Asamblea Nacional </w:t>
            </w:r>
          </w:p>
          <w:p w:rsidR="00130CF9" w:rsidRPr="00FC606F" w:rsidRDefault="00130CF9" w:rsidP="00FC606F">
            <w:pPr>
              <w:spacing w:after="0" w:line="240" w:lineRule="auto"/>
              <w:rPr>
                <w:rFonts w:ascii="Arial" w:hAnsi="Arial" w:cs="Arial"/>
                <w:sz w:val="24"/>
                <w:szCs w:val="24"/>
              </w:rPr>
            </w:pPr>
          </w:p>
          <w:p w:rsidR="00130CF9" w:rsidRPr="00FC606F" w:rsidRDefault="00130CF9" w:rsidP="00FC606F">
            <w:pPr>
              <w:pStyle w:val="ListParagraph"/>
              <w:numPr>
                <w:ilvl w:val="0"/>
                <w:numId w:val="25"/>
              </w:numPr>
              <w:spacing w:after="0" w:line="240" w:lineRule="auto"/>
              <w:rPr>
                <w:rFonts w:ascii="Arial" w:hAnsi="Arial" w:cs="Arial"/>
                <w:sz w:val="24"/>
                <w:szCs w:val="24"/>
              </w:rPr>
            </w:pPr>
            <w:r w:rsidRPr="00FC606F">
              <w:rPr>
                <w:rFonts w:ascii="Arial" w:hAnsi="Arial" w:cs="Arial"/>
                <w:b/>
                <w:bCs/>
                <w:sz w:val="24"/>
                <w:szCs w:val="24"/>
              </w:rPr>
              <w:t>4</w:t>
            </w:r>
            <w:r w:rsidRPr="00FC606F">
              <w:rPr>
                <w:rFonts w:ascii="Arial" w:hAnsi="Arial" w:cs="Arial"/>
                <w:sz w:val="24"/>
                <w:szCs w:val="24"/>
              </w:rPr>
              <w:t xml:space="preserve"> Oficios enviados a la Gaceta Oficial</w:t>
            </w:r>
          </w:p>
          <w:p w:rsidR="00130CF9" w:rsidRPr="00FC606F" w:rsidRDefault="00130CF9" w:rsidP="00FC606F">
            <w:pPr>
              <w:spacing w:after="0" w:line="240" w:lineRule="auto"/>
              <w:rPr>
                <w:rFonts w:ascii="Arial" w:hAnsi="Arial" w:cs="Arial"/>
                <w:sz w:val="24"/>
                <w:szCs w:val="24"/>
              </w:rPr>
            </w:pPr>
          </w:p>
          <w:p w:rsidR="00130CF9" w:rsidRPr="00FC606F" w:rsidRDefault="00130CF9" w:rsidP="00FC606F">
            <w:pPr>
              <w:pStyle w:val="ListParagraph"/>
              <w:numPr>
                <w:ilvl w:val="0"/>
                <w:numId w:val="25"/>
              </w:numPr>
              <w:spacing w:after="0" w:line="240" w:lineRule="auto"/>
              <w:rPr>
                <w:rFonts w:ascii="Arial" w:hAnsi="Arial" w:cs="Arial"/>
                <w:sz w:val="24"/>
                <w:szCs w:val="24"/>
              </w:rPr>
            </w:pPr>
            <w:r w:rsidRPr="00FC606F">
              <w:rPr>
                <w:rFonts w:ascii="Arial" w:hAnsi="Arial" w:cs="Arial"/>
                <w:b/>
                <w:bCs/>
                <w:sz w:val="24"/>
                <w:szCs w:val="24"/>
              </w:rPr>
              <w:t xml:space="preserve">35 </w:t>
            </w:r>
            <w:r w:rsidRPr="00FC606F">
              <w:rPr>
                <w:rFonts w:ascii="Arial" w:hAnsi="Arial" w:cs="Arial"/>
                <w:sz w:val="24"/>
                <w:szCs w:val="24"/>
              </w:rPr>
              <w:t>Oficios despachados por la  Secretaría de la Asamblea Nacional</w:t>
            </w:r>
          </w:p>
          <w:p w:rsidR="00130CF9" w:rsidRPr="00FC606F" w:rsidRDefault="00130CF9" w:rsidP="00FC606F">
            <w:pPr>
              <w:spacing w:after="0" w:line="240" w:lineRule="auto"/>
              <w:rPr>
                <w:rFonts w:ascii="Arial" w:hAnsi="Arial" w:cs="Arial"/>
                <w:sz w:val="24"/>
                <w:szCs w:val="24"/>
              </w:rPr>
            </w:pPr>
          </w:p>
          <w:p w:rsidR="00130CF9" w:rsidRPr="00FC606F" w:rsidRDefault="00130CF9" w:rsidP="00FC606F">
            <w:pPr>
              <w:pStyle w:val="ListParagraph"/>
              <w:numPr>
                <w:ilvl w:val="0"/>
                <w:numId w:val="25"/>
              </w:numPr>
              <w:spacing w:after="0" w:line="360" w:lineRule="auto"/>
              <w:rPr>
                <w:rFonts w:ascii="Arial" w:hAnsi="Arial" w:cs="Arial"/>
                <w:sz w:val="24"/>
                <w:szCs w:val="24"/>
              </w:rPr>
            </w:pPr>
            <w:r w:rsidRPr="00FC606F">
              <w:rPr>
                <w:rFonts w:ascii="Arial" w:hAnsi="Arial" w:cs="Arial"/>
                <w:b/>
                <w:bCs/>
                <w:sz w:val="24"/>
                <w:szCs w:val="24"/>
              </w:rPr>
              <w:t xml:space="preserve">36 </w:t>
            </w:r>
            <w:r w:rsidRPr="00FC606F">
              <w:rPr>
                <w:rFonts w:ascii="Arial" w:hAnsi="Arial" w:cs="Arial"/>
                <w:sz w:val="24"/>
                <w:szCs w:val="24"/>
              </w:rPr>
              <w:t>Memorándum varios</w:t>
            </w:r>
          </w:p>
        </w:tc>
      </w:tr>
    </w:tbl>
    <w:p w:rsidR="00130CF9" w:rsidRDefault="00130CF9" w:rsidP="00414706">
      <w:pPr>
        <w:spacing w:line="360" w:lineRule="auto"/>
        <w:jc w:val="both"/>
        <w:rPr>
          <w:rFonts w:ascii="Arial" w:hAnsi="Arial" w:cs="Arial"/>
          <w:sz w:val="24"/>
          <w:szCs w:val="24"/>
        </w:rPr>
      </w:pPr>
    </w:p>
    <w:p w:rsidR="00130CF9" w:rsidRPr="00317B9C" w:rsidRDefault="00130CF9" w:rsidP="00317B9C">
      <w:pPr>
        <w:pStyle w:val="ListParagraph"/>
        <w:numPr>
          <w:ilvl w:val="0"/>
          <w:numId w:val="23"/>
        </w:numPr>
        <w:shd w:val="clear" w:color="auto" w:fill="548DD4"/>
        <w:spacing w:line="360" w:lineRule="auto"/>
        <w:jc w:val="both"/>
        <w:rPr>
          <w:rFonts w:ascii="Arial" w:hAnsi="Arial" w:cs="Arial"/>
          <w:b/>
          <w:bCs/>
          <w:color w:val="FFFFFF"/>
          <w:sz w:val="24"/>
          <w:szCs w:val="24"/>
        </w:rPr>
      </w:pPr>
      <w:r w:rsidRPr="00317B9C">
        <w:rPr>
          <w:rFonts w:ascii="Arial" w:hAnsi="Arial" w:cs="Arial"/>
          <w:b/>
          <w:bCs/>
          <w:color w:val="FFFFFF"/>
          <w:sz w:val="24"/>
          <w:szCs w:val="24"/>
        </w:rPr>
        <w:t>ACCIONES REALIZADAS NO PLANIFICADAS EN PRO DE LA MISIÓN INSTITUCIONAL.</w:t>
      </w:r>
    </w:p>
    <w:p w:rsidR="00130CF9" w:rsidRDefault="00130CF9" w:rsidP="00897BA6">
      <w:pPr>
        <w:pStyle w:val="ListParagraph"/>
        <w:spacing w:line="360" w:lineRule="auto"/>
        <w:ind w:left="390"/>
        <w:jc w:val="both"/>
        <w:rPr>
          <w:rFonts w:ascii="Arial" w:hAnsi="Arial" w:cs="Arial"/>
          <w:sz w:val="24"/>
          <w:szCs w:val="24"/>
        </w:rPr>
      </w:pPr>
    </w:p>
    <w:p w:rsidR="00130CF9" w:rsidRDefault="00130CF9" w:rsidP="00897BA6">
      <w:pPr>
        <w:spacing w:line="360" w:lineRule="auto"/>
        <w:jc w:val="both"/>
        <w:rPr>
          <w:rFonts w:ascii="Arial" w:hAnsi="Arial" w:cs="Arial"/>
          <w:sz w:val="24"/>
          <w:szCs w:val="24"/>
        </w:rPr>
      </w:pPr>
      <w:r>
        <w:rPr>
          <w:rFonts w:ascii="Arial" w:hAnsi="Arial" w:cs="Arial"/>
          <w:sz w:val="24"/>
          <w:szCs w:val="24"/>
        </w:rPr>
        <w:t>Siendo la</w:t>
      </w:r>
      <w:r w:rsidRPr="00E34731">
        <w:rPr>
          <w:rFonts w:ascii="Arial" w:hAnsi="Arial" w:cs="Arial"/>
          <w:sz w:val="24"/>
          <w:szCs w:val="24"/>
        </w:rPr>
        <w:t xml:space="preserve"> Dirección de Servicios de Secretaría </w:t>
      </w:r>
      <w:r>
        <w:rPr>
          <w:rFonts w:ascii="Arial" w:hAnsi="Arial" w:cs="Arial"/>
          <w:sz w:val="24"/>
          <w:szCs w:val="24"/>
        </w:rPr>
        <w:t>una</w:t>
      </w:r>
      <w:r w:rsidRPr="00E34731">
        <w:rPr>
          <w:rFonts w:ascii="Arial" w:hAnsi="Arial" w:cs="Arial"/>
          <w:sz w:val="24"/>
          <w:szCs w:val="24"/>
        </w:rPr>
        <w:t xml:space="preserve"> unidad de apoyo y </w:t>
      </w:r>
      <w:r>
        <w:rPr>
          <w:rFonts w:ascii="Arial" w:hAnsi="Arial" w:cs="Arial"/>
          <w:sz w:val="24"/>
          <w:szCs w:val="24"/>
        </w:rPr>
        <w:t xml:space="preserve">de </w:t>
      </w:r>
      <w:r w:rsidRPr="00E34731">
        <w:rPr>
          <w:rFonts w:ascii="Arial" w:hAnsi="Arial" w:cs="Arial"/>
          <w:sz w:val="24"/>
          <w:szCs w:val="24"/>
        </w:rPr>
        <w:t xml:space="preserve">servicios a la Secretaría de la Asamblea Nacional </w:t>
      </w:r>
      <w:r>
        <w:rPr>
          <w:rFonts w:ascii="Arial" w:hAnsi="Arial" w:cs="Arial"/>
          <w:sz w:val="24"/>
          <w:szCs w:val="24"/>
        </w:rPr>
        <w:t xml:space="preserve">muchas de sus acciones son proactivas  y de rápida adecuación a los retos planteados, en pro de nuestra  misión, ejemplo  el </w:t>
      </w:r>
      <w:r>
        <w:rPr>
          <w:rFonts w:ascii="Arial" w:hAnsi="Arial" w:cs="Arial"/>
          <w:b/>
          <w:bCs/>
          <w:sz w:val="24"/>
          <w:szCs w:val="24"/>
        </w:rPr>
        <w:t>23</w:t>
      </w:r>
      <w:r w:rsidRPr="005E12C7">
        <w:rPr>
          <w:rFonts w:ascii="Arial" w:hAnsi="Arial" w:cs="Arial"/>
          <w:b/>
          <w:bCs/>
          <w:sz w:val="24"/>
          <w:szCs w:val="24"/>
        </w:rPr>
        <w:t xml:space="preserve"> de julio</w:t>
      </w:r>
      <w:r>
        <w:rPr>
          <w:rFonts w:ascii="Arial" w:hAnsi="Arial" w:cs="Arial"/>
          <w:sz w:val="24"/>
          <w:szCs w:val="24"/>
        </w:rPr>
        <w:t xml:space="preserve"> se convocó una sesión especial, fuera del Palacio Federal Legislativo, en la Plaza Alfredo Sadel, en Caracas, en la que se aprobó la Ley  del Tratado Interamericano de Asistencia Reciproca (TIAR).  </w:t>
      </w:r>
    </w:p>
    <w:p w:rsidR="00130CF9" w:rsidRDefault="00130CF9" w:rsidP="00897BA6">
      <w:pPr>
        <w:spacing w:line="360" w:lineRule="auto"/>
        <w:jc w:val="both"/>
        <w:rPr>
          <w:rFonts w:ascii="Arial" w:hAnsi="Arial" w:cs="Arial"/>
          <w:sz w:val="24"/>
          <w:szCs w:val="24"/>
        </w:rPr>
      </w:pPr>
    </w:p>
    <w:p w:rsidR="00130CF9" w:rsidRPr="00FD4E45" w:rsidRDefault="00130CF9" w:rsidP="00FD4E45">
      <w:pPr>
        <w:pStyle w:val="ListParagraph"/>
        <w:numPr>
          <w:ilvl w:val="0"/>
          <w:numId w:val="23"/>
        </w:numPr>
        <w:shd w:val="clear" w:color="auto" w:fill="548DD4"/>
        <w:spacing w:line="360" w:lineRule="auto"/>
        <w:jc w:val="both"/>
        <w:rPr>
          <w:rFonts w:ascii="Arial" w:hAnsi="Arial" w:cs="Arial"/>
          <w:b/>
          <w:bCs/>
          <w:color w:val="FFFFFF"/>
          <w:sz w:val="24"/>
          <w:szCs w:val="24"/>
        </w:rPr>
      </w:pPr>
      <w:r w:rsidRPr="00FD4E45">
        <w:rPr>
          <w:rFonts w:ascii="Arial" w:hAnsi="Arial" w:cs="Arial"/>
          <w:b/>
          <w:bCs/>
          <w:color w:val="FFFFFF"/>
          <w:sz w:val="24"/>
          <w:szCs w:val="24"/>
        </w:rPr>
        <w:t>ANÁLISIS SINTETIZADO DE LOS RESULTADOS.</w:t>
      </w:r>
    </w:p>
    <w:p w:rsidR="00130CF9" w:rsidRDefault="00130CF9" w:rsidP="0017797E">
      <w:pPr>
        <w:spacing w:line="360" w:lineRule="auto"/>
        <w:jc w:val="both"/>
        <w:rPr>
          <w:rFonts w:ascii="Arial" w:hAnsi="Arial" w:cs="Arial"/>
          <w:sz w:val="24"/>
          <w:szCs w:val="24"/>
        </w:rPr>
      </w:pPr>
      <w:r>
        <w:rPr>
          <w:rFonts w:ascii="Arial" w:hAnsi="Arial" w:cs="Arial"/>
          <w:sz w:val="24"/>
          <w:szCs w:val="24"/>
        </w:rPr>
        <w:t xml:space="preserve">Es importante resaltar que </w:t>
      </w:r>
      <w:r w:rsidRPr="0017797E">
        <w:rPr>
          <w:rFonts w:ascii="Arial" w:hAnsi="Arial" w:cs="Arial"/>
          <w:sz w:val="24"/>
          <w:szCs w:val="24"/>
        </w:rPr>
        <w:t xml:space="preserve">la Dirección de Servicios de Secretaría </w:t>
      </w:r>
      <w:r>
        <w:rPr>
          <w:rFonts w:ascii="Arial" w:hAnsi="Arial" w:cs="Arial"/>
          <w:sz w:val="24"/>
          <w:szCs w:val="24"/>
        </w:rPr>
        <w:t xml:space="preserve">es </w:t>
      </w:r>
      <w:r w:rsidRPr="0017797E">
        <w:rPr>
          <w:rFonts w:ascii="Arial" w:hAnsi="Arial" w:cs="Arial"/>
          <w:sz w:val="24"/>
          <w:szCs w:val="24"/>
        </w:rPr>
        <w:t>una unidad de apoyo y de servicios</w:t>
      </w:r>
      <w:r>
        <w:rPr>
          <w:rFonts w:ascii="Arial" w:hAnsi="Arial" w:cs="Arial"/>
          <w:sz w:val="24"/>
          <w:szCs w:val="24"/>
        </w:rPr>
        <w:t xml:space="preserve">, por lo tanto sus resultados no son de caracteres cualitativos exclusivamente pues muchas de sus acciones son por acción y reacción, en pro de apoyar y acompañar a nuestra Asamblea Nacional ante los retos que se nos plantea y superar los obstáculos que se nos imponen desde el Gobierno Nacional. Sin embargo podemos resumir nuestras actuaciones de la siguiente manera: </w:t>
      </w:r>
      <w:r>
        <w:rPr>
          <w:rFonts w:ascii="Arial" w:hAnsi="Arial" w:cs="Arial"/>
          <w:b/>
          <w:bCs/>
          <w:sz w:val="24"/>
          <w:szCs w:val="24"/>
          <w:u w:val="single"/>
        </w:rPr>
        <w:t>249</w:t>
      </w:r>
      <w:r w:rsidRPr="000A176D">
        <w:rPr>
          <w:rFonts w:ascii="Arial" w:hAnsi="Arial" w:cs="Arial"/>
          <w:b/>
          <w:bCs/>
          <w:sz w:val="24"/>
          <w:szCs w:val="24"/>
          <w:u w:val="single"/>
        </w:rPr>
        <w:t xml:space="preserve"> actos legislativos</w:t>
      </w:r>
      <w:r>
        <w:rPr>
          <w:rFonts w:ascii="Arial" w:hAnsi="Arial" w:cs="Arial"/>
          <w:sz w:val="24"/>
          <w:szCs w:val="24"/>
        </w:rPr>
        <w:t xml:space="preserve"> de acción y acompañamiento  al Secretario de la Asamblea Nacional que se traducen en oficios, grabaciones transcripciones, correos, redacción de proyectos de ley y acuerdos, informes de gestión, reuniones, actas, libros convocatorias, actualizaciones digitales, asesorías, entre otras muchas actividades que se nos solicita. </w:t>
      </w:r>
    </w:p>
    <w:p w:rsidR="00130CF9" w:rsidRPr="0017797E" w:rsidRDefault="00130CF9" w:rsidP="0017797E">
      <w:pPr>
        <w:spacing w:line="360" w:lineRule="auto"/>
        <w:jc w:val="both"/>
        <w:rPr>
          <w:rFonts w:ascii="Arial" w:hAnsi="Arial" w:cs="Arial"/>
          <w:sz w:val="24"/>
          <w:szCs w:val="24"/>
        </w:rPr>
      </w:pPr>
    </w:p>
    <w:p w:rsidR="00130CF9" w:rsidRDefault="00130CF9" w:rsidP="005276A5">
      <w:pPr>
        <w:pStyle w:val="ListParagraph"/>
        <w:numPr>
          <w:ilvl w:val="0"/>
          <w:numId w:val="23"/>
        </w:numPr>
        <w:spacing w:line="360" w:lineRule="auto"/>
        <w:jc w:val="both"/>
        <w:rPr>
          <w:rFonts w:ascii="Arial" w:hAnsi="Arial" w:cs="Arial"/>
          <w:sz w:val="24"/>
          <w:szCs w:val="24"/>
        </w:rPr>
      </w:pPr>
      <w:r w:rsidRPr="005276A5">
        <w:rPr>
          <w:rFonts w:ascii="Arial" w:hAnsi="Arial" w:cs="Arial"/>
          <w:sz w:val="24"/>
          <w:szCs w:val="24"/>
        </w:rPr>
        <w:t>Áreas a fortalecer (obstáculos y limitaciones).</w:t>
      </w:r>
    </w:p>
    <w:p w:rsidR="00130CF9" w:rsidRDefault="00130CF9" w:rsidP="00434B2D">
      <w:pPr>
        <w:pStyle w:val="ListParagraph"/>
        <w:spacing w:line="360" w:lineRule="auto"/>
        <w:ind w:left="390"/>
        <w:jc w:val="both"/>
        <w:rPr>
          <w:rFonts w:ascii="Arial" w:hAnsi="Arial" w:cs="Arial"/>
          <w:sz w:val="24"/>
          <w:szCs w:val="24"/>
        </w:rPr>
      </w:pPr>
      <w:r>
        <w:rPr>
          <w:rFonts w:ascii="Arial" w:hAnsi="Arial" w:cs="Arial"/>
          <w:sz w:val="24"/>
          <w:szCs w:val="24"/>
        </w:rPr>
        <w:t xml:space="preserve">Consientes de la crisis económica que atraviesa nuestro país, sin embargo es necesario solicitar de manera substancial la </w:t>
      </w:r>
      <w:r w:rsidRPr="00434B2D">
        <w:rPr>
          <w:rFonts w:ascii="Arial" w:hAnsi="Arial" w:cs="Arial"/>
          <w:b/>
          <w:bCs/>
          <w:sz w:val="24"/>
          <w:szCs w:val="24"/>
          <w:u w:val="single"/>
        </w:rPr>
        <w:t>dotación de material</w:t>
      </w:r>
      <w:r>
        <w:rPr>
          <w:rFonts w:ascii="Arial" w:hAnsi="Arial" w:cs="Arial"/>
          <w:sz w:val="24"/>
          <w:szCs w:val="24"/>
        </w:rPr>
        <w:t xml:space="preserve"> para el cumplimiento de nuestras funciones, entre los insumos necesarios e indispensables estarían: toner, tintas, hojas, carpetas, sobres</w:t>
      </w:r>
    </w:p>
    <w:p w:rsidR="00130CF9" w:rsidRPr="005276A5" w:rsidRDefault="00130CF9" w:rsidP="00434B2D">
      <w:pPr>
        <w:pStyle w:val="ListParagraph"/>
        <w:spacing w:line="360" w:lineRule="auto"/>
        <w:ind w:left="390"/>
        <w:jc w:val="both"/>
        <w:rPr>
          <w:rFonts w:ascii="Arial" w:hAnsi="Arial" w:cs="Arial"/>
          <w:sz w:val="24"/>
          <w:szCs w:val="24"/>
        </w:rPr>
      </w:pPr>
    </w:p>
    <w:p w:rsidR="00130CF9" w:rsidRPr="005276A5" w:rsidRDefault="00130CF9" w:rsidP="005276A5">
      <w:pPr>
        <w:pStyle w:val="ListParagraph"/>
        <w:spacing w:line="360" w:lineRule="auto"/>
        <w:ind w:left="390"/>
        <w:jc w:val="both"/>
        <w:rPr>
          <w:rFonts w:ascii="Arial" w:hAnsi="Arial" w:cs="Arial"/>
          <w:sz w:val="24"/>
          <w:szCs w:val="24"/>
        </w:rPr>
      </w:pPr>
      <w:r w:rsidRPr="005276A5">
        <w:rPr>
          <w:rFonts w:ascii="Arial" w:hAnsi="Arial" w:cs="Arial"/>
          <w:sz w:val="24"/>
          <w:szCs w:val="24"/>
        </w:rPr>
        <w:t xml:space="preserve">Esta División ha debido enfrentar grandes retos </w:t>
      </w:r>
      <w:r>
        <w:rPr>
          <w:rFonts w:ascii="Arial" w:hAnsi="Arial" w:cs="Arial"/>
          <w:sz w:val="24"/>
          <w:szCs w:val="24"/>
        </w:rPr>
        <w:t>l</w:t>
      </w:r>
      <w:r w:rsidRPr="005276A5">
        <w:rPr>
          <w:rFonts w:ascii="Arial" w:hAnsi="Arial" w:cs="Arial"/>
          <w:sz w:val="24"/>
          <w:szCs w:val="24"/>
        </w:rPr>
        <w:t xml:space="preserve">a intermitencia en el </w:t>
      </w:r>
      <w:r w:rsidRPr="005276A5">
        <w:rPr>
          <w:rFonts w:ascii="Arial" w:hAnsi="Arial" w:cs="Arial"/>
          <w:b/>
          <w:bCs/>
          <w:sz w:val="24"/>
          <w:szCs w:val="24"/>
        </w:rPr>
        <w:t>servicio de internet</w:t>
      </w:r>
      <w:r w:rsidRPr="005276A5">
        <w:rPr>
          <w:rFonts w:ascii="Arial" w:hAnsi="Arial" w:cs="Arial"/>
          <w:sz w:val="24"/>
          <w:szCs w:val="24"/>
        </w:rPr>
        <w:t xml:space="preserve"> ha ocasionado que el enlace entre las diferentes secciones se realice de forma manual, se retrase el envío de las intervenciones por correo electrónico a los parlamentarios y se dificulte la coordinación de los salones de reuniones del Edificio José María Vargas; los </w:t>
      </w:r>
      <w:r w:rsidRPr="00C56DE5">
        <w:rPr>
          <w:rFonts w:ascii="Arial" w:hAnsi="Arial" w:cs="Arial"/>
          <w:b/>
          <w:bCs/>
          <w:sz w:val="24"/>
          <w:szCs w:val="24"/>
        </w:rPr>
        <w:t>equipos informáticos son obsoletos</w:t>
      </w:r>
      <w:r w:rsidRPr="005276A5">
        <w:rPr>
          <w:rFonts w:ascii="Arial" w:hAnsi="Arial" w:cs="Arial"/>
          <w:sz w:val="24"/>
          <w:szCs w:val="24"/>
        </w:rPr>
        <w:t xml:space="preserve">, el programa “Sistema Module” utilizado para la transcripción y corrección de los audios, está desactualizado, al igual que el programa “Page Maker”, que se emplea para el diseño del Diario de Debates en el formato requerido. No cuenta el personal de la División con los </w:t>
      </w:r>
      <w:r w:rsidRPr="00C56DE5">
        <w:rPr>
          <w:rFonts w:ascii="Arial" w:hAnsi="Arial" w:cs="Arial"/>
          <w:b/>
          <w:bCs/>
          <w:sz w:val="24"/>
          <w:szCs w:val="24"/>
        </w:rPr>
        <w:t>audífonos especiales</w:t>
      </w:r>
      <w:r w:rsidRPr="005276A5">
        <w:rPr>
          <w:rFonts w:ascii="Arial" w:hAnsi="Arial" w:cs="Arial"/>
          <w:sz w:val="24"/>
          <w:szCs w:val="24"/>
        </w:rPr>
        <w:t xml:space="preserve"> para la transcripción de audios y son los mismos trabajadores los que prestan sus implementos personales para poder cumplir con sus funciones, además de ocasionar esto, un deterioro en su capacidad auditiva, puesto que están trabajando con equipos inadecuados; por otro lado, la Sección de Video y Data, los equipos que se encuentran en las instalaciones del Hemiciclo de Sesiones ya cumplieron su vida útil pudiendo esto suscitar fallas inesperadas, corriendo el riesgo de quedarnos sin sonido para</w:t>
      </w:r>
      <w:r w:rsidRPr="005276A5">
        <w:t xml:space="preserve"> </w:t>
      </w:r>
      <w:r w:rsidRPr="005276A5">
        <w:rPr>
          <w:rFonts w:ascii="Arial" w:hAnsi="Arial" w:cs="Arial"/>
          <w:sz w:val="24"/>
          <w:szCs w:val="24"/>
        </w:rPr>
        <w:t>poder realizar las sesiones ordinarias, y además sin la capacidad de solucionar rápidamente; las grabaciones de los videos se están llevando a cabo con cámaras propiedad de los técnicos camarógrafos, las consolas de audio están pasando a ser equipos obsoletos ya que no hay recursos para la compra de equipos nuevos, ni para realizar mantenimiento preventivo de los mismos; al igual que los equipos de computación y micrófonos; esta realidad no cambia para los equipos que están ubicados en los salones de las diferentes comisiones en el edificio José María Vargas los cuales se encuentran casi fuera de circulación.</w:t>
      </w:r>
    </w:p>
    <w:p w:rsidR="00130CF9" w:rsidRPr="005276A5" w:rsidRDefault="00130CF9" w:rsidP="005276A5">
      <w:pPr>
        <w:pStyle w:val="ListParagraph"/>
        <w:spacing w:line="360" w:lineRule="auto"/>
        <w:ind w:left="390"/>
        <w:jc w:val="both"/>
        <w:rPr>
          <w:rFonts w:ascii="Arial" w:hAnsi="Arial" w:cs="Arial"/>
          <w:sz w:val="24"/>
          <w:szCs w:val="24"/>
        </w:rPr>
      </w:pPr>
      <w:r w:rsidRPr="005276A5">
        <w:rPr>
          <w:rFonts w:ascii="Arial" w:hAnsi="Arial" w:cs="Arial"/>
          <w:sz w:val="24"/>
          <w:szCs w:val="24"/>
        </w:rPr>
        <w:t>La División viene funcionando con un jefe de División y sin jefes de Sección (Taquígrafos, Corrección, Edición) recayendo la planificación y ejecución de la supervisión directa de estas secciones en la Jefatura de la División, lo que hace más cuesta arriba el desarrollo de las actividades inherentes a la misma; para un óptimo desempeño se requiere en la Sección de Taquígrafos un jefe de Sección y 11 transcriptores, en donde solo se cuenta con 4 transcriptores y/o taquígrafos y la jefatura está vacante; en Corrección se requiere un jefe de Sección y 6 correctores, en donde hay 3 correctores activos, uno con reposo permanente y la jefatura vacante; en la Sección de Edición se requiere 4 correctores, un diagramador y codificador de texto, de los cuales actualmente 3 correctores están activos y uno (1) de comisión de servicio interna, un codificador de texto activo, no hay diagramador y la jefatura vacante; Una recepcionista, una secretaria, un mensajero, un oficinista y una persona de servicios generales. En la Sección de Atención y Servicio de Comisiones se requieren treinta y dos (32) Transcriptores y siete (7) Correctores; sin embargo, el equipo de trabajo solo cuenta con dieciséis (16) Transcriptores y cinco (5) Correctores; la Sección de Video y Data este año cuenta hasta la fecha con un personal activo de treinta y cinco (35) funcionarios, catorce (14) de los cuales están adscritos a la Dirección Estratégica de Comunicación y Relaciones Institucionales de la Asamblea Nacional, y desde este año prestan sus servicios en la Sección, principalmente como camarógrafos de las Sesiones Parlamentarias, y de apoyo en las diferentes reuniones de las comisiones y otros eventos; en este caso ya se ha remitido el Memorando</w:t>
      </w:r>
      <w:r w:rsidRPr="005276A5">
        <w:t xml:space="preserve"> </w:t>
      </w:r>
      <w:r w:rsidRPr="005276A5">
        <w:rPr>
          <w:rFonts w:ascii="Arial" w:hAnsi="Arial" w:cs="Arial"/>
          <w:sz w:val="24"/>
          <w:szCs w:val="24"/>
        </w:rPr>
        <w:t>solicitando el cambio de adscripción a esta Sección ya que su apoyo ha sido fundamental.</w:t>
      </w:r>
    </w:p>
    <w:p w:rsidR="00130CF9" w:rsidRPr="005276A5" w:rsidRDefault="00130CF9" w:rsidP="005276A5">
      <w:pPr>
        <w:pStyle w:val="ListParagraph"/>
        <w:spacing w:line="360" w:lineRule="auto"/>
        <w:ind w:left="390"/>
        <w:jc w:val="both"/>
        <w:rPr>
          <w:rFonts w:ascii="Arial" w:hAnsi="Arial" w:cs="Arial"/>
          <w:sz w:val="24"/>
          <w:szCs w:val="24"/>
        </w:rPr>
      </w:pPr>
      <w:r w:rsidRPr="005276A5">
        <w:rPr>
          <w:rFonts w:ascii="Arial" w:hAnsi="Arial" w:cs="Arial"/>
          <w:sz w:val="24"/>
          <w:szCs w:val="24"/>
        </w:rPr>
        <w:t>Es oportuno señalar que en el transcurso del año se han suscitado bajas en el personal, con un total de nueve (9) trabajadores, de los cuales solo cuatro (4) presentaron su renuncia formalmente, cinco (5) no se han presentado a trabajar desde la culminación de su período vacacional correspondiente, igualmente existe cuatro (4) personas que salieron de comisión de servicio y la misma se encuentra vencida y tampoco se han incorporado a sus puestos de trabajo.</w:t>
      </w:r>
    </w:p>
    <w:p w:rsidR="00130CF9" w:rsidRDefault="00130CF9" w:rsidP="005276A5">
      <w:pPr>
        <w:pStyle w:val="ListParagraph"/>
        <w:spacing w:line="360" w:lineRule="auto"/>
        <w:ind w:left="390"/>
        <w:jc w:val="both"/>
        <w:rPr>
          <w:rFonts w:ascii="Arial" w:hAnsi="Arial" w:cs="Arial"/>
          <w:sz w:val="24"/>
          <w:szCs w:val="24"/>
        </w:rPr>
      </w:pPr>
      <w:r w:rsidRPr="005276A5">
        <w:rPr>
          <w:rFonts w:ascii="Arial" w:hAnsi="Arial" w:cs="Arial"/>
          <w:sz w:val="24"/>
          <w:szCs w:val="24"/>
        </w:rPr>
        <w:t>Estos casos se ha solicitado sean presentado y revisados ante la Dirección General de Recursos Humanos, y finalmente el caso de tres (3) funcionarios que se encuentran de reposo continuo quienes deberían entrar en el proceso de jubilación o incapacitación.</w:t>
      </w:r>
    </w:p>
    <w:p w:rsidR="00130CF9" w:rsidRPr="005276A5" w:rsidRDefault="00130CF9" w:rsidP="005276A5">
      <w:pPr>
        <w:pStyle w:val="ListParagraph"/>
        <w:spacing w:line="360" w:lineRule="auto"/>
        <w:ind w:left="390"/>
        <w:jc w:val="both"/>
        <w:rPr>
          <w:rFonts w:ascii="Arial" w:hAnsi="Arial" w:cs="Arial"/>
          <w:sz w:val="24"/>
          <w:szCs w:val="24"/>
        </w:rPr>
      </w:pPr>
    </w:p>
    <w:p w:rsidR="00130CF9" w:rsidRPr="006545D0" w:rsidRDefault="00130CF9" w:rsidP="00060576">
      <w:pPr>
        <w:pStyle w:val="ListParagraph"/>
        <w:numPr>
          <w:ilvl w:val="0"/>
          <w:numId w:val="23"/>
        </w:numPr>
        <w:shd w:val="clear" w:color="auto" w:fill="548DD4"/>
        <w:spacing w:line="360" w:lineRule="auto"/>
        <w:jc w:val="both"/>
        <w:rPr>
          <w:rFonts w:ascii="Arial" w:hAnsi="Arial" w:cs="Arial"/>
          <w:b/>
          <w:bCs/>
          <w:color w:val="FFFFFF"/>
          <w:sz w:val="24"/>
          <w:szCs w:val="24"/>
        </w:rPr>
      </w:pPr>
      <w:r w:rsidRPr="006545D0">
        <w:rPr>
          <w:rFonts w:ascii="Arial" w:hAnsi="Arial" w:cs="Arial"/>
          <w:b/>
          <w:bCs/>
          <w:color w:val="FFFFFF"/>
          <w:sz w:val="24"/>
          <w:szCs w:val="24"/>
        </w:rPr>
        <w:t>RETOS DEL ÁREA PARA EL PRÓXIMO AÑO.</w:t>
      </w:r>
    </w:p>
    <w:p w:rsidR="00130CF9" w:rsidRDefault="00130CF9" w:rsidP="00060576">
      <w:pPr>
        <w:spacing w:line="360" w:lineRule="auto"/>
        <w:ind w:firstLine="390"/>
        <w:jc w:val="both"/>
        <w:rPr>
          <w:rFonts w:ascii="Arial" w:hAnsi="Arial" w:cs="Arial"/>
          <w:sz w:val="24"/>
          <w:szCs w:val="24"/>
        </w:rPr>
      </w:pPr>
      <w:r>
        <w:rPr>
          <w:rFonts w:ascii="Arial" w:hAnsi="Arial" w:cs="Arial"/>
          <w:sz w:val="24"/>
          <w:szCs w:val="24"/>
        </w:rPr>
        <w:t>Mantener el óptimo servicio que se viene prestando la Dirección de los Servicios de Secretaría; a pesar de la situación económica-política del país.</w:t>
      </w:r>
    </w:p>
    <w:p w:rsidR="00130CF9" w:rsidRPr="00060576" w:rsidRDefault="00130CF9" w:rsidP="00060576">
      <w:pPr>
        <w:spacing w:line="360" w:lineRule="auto"/>
        <w:ind w:firstLine="390"/>
        <w:jc w:val="both"/>
        <w:rPr>
          <w:rFonts w:ascii="Arial" w:hAnsi="Arial" w:cs="Arial"/>
          <w:sz w:val="24"/>
          <w:szCs w:val="24"/>
        </w:rPr>
      </w:pPr>
      <w:r w:rsidRPr="00060576">
        <w:rPr>
          <w:rFonts w:ascii="Arial" w:hAnsi="Arial" w:cs="Arial"/>
          <w:b/>
          <w:bCs/>
          <w:color w:val="FFFFFF"/>
          <w:sz w:val="24"/>
          <w:szCs w:val="24"/>
          <w:shd w:val="clear" w:color="auto" w:fill="548DD4"/>
        </w:rPr>
        <w:t xml:space="preserve">8. </w:t>
      </w:r>
      <w:r>
        <w:rPr>
          <w:rFonts w:ascii="Arial" w:hAnsi="Arial" w:cs="Arial"/>
          <w:b/>
          <w:bCs/>
          <w:color w:val="FFFFFF"/>
          <w:sz w:val="24"/>
          <w:szCs w:val="24"/>
          <w:shd w:val="clear" w:color="auto" w:fill="548DD4"/>
        </w:rPr>
        <w:tab/>
      </w:r>
      <w:r w:rsidRPr="00060576">
        <w:rPr>
          <w:rFonts w:ascii="Arial" w:hAnsi="Arial" w:cs="Arial"/>
          <w:b/>
          <w:bCs/>
          <w:color w:val="FFFFFF"/>
          <w:sz w:val="24"/>
          <w:szCs w:val="24"/>
          <w:shd w:val="clear" w:color="auto" w:fill="548DD4"/>
        </w:rPr>
        <w:t>CONCLUSIONES Y RECOMENDACIONES</w:t>
      </w:r>
      <w:r w:rsidRPr="00060576">
        <w:rPr>
          <w:rFonts w:ascii="Arial" w:hAnsi="Arial" w:cs="Arial"/>
          <w:color w:val="FFFFFF"/>
          <w:sz w:val="24"/>
          <w:szCs w:val="24"/>
        </w:rPr>
        <w:t>.</w:t>
      </w:r>
    </w:p>
    <w:p w:rsidR="00130CF9" w:rsidRDefault="00130CF9" w:rsidP="008E45AE">
      <w:pPr>
        <w:spacing w:line="360" w:lineRule="auto"/>
        <w:ind w:left="390"/>
        <w:jc w:val="both"/>
        <w:rPr>
          <w:rFonts w:ascii="Arial" w:hAnsi="Arial" w:cs="Arial"/>
          <w:sz w:val="24"/>
          <w:szCs w:val="24"/>
        </w:rPr>
      </w:pPr>
      <w:r>
        <w:rPr>
          <w:rFonts w:ascii="Arial" w:hAnsi="Arial" w:cs="Arial"/>
          <w:sz w:val="24"/>
          <w:szCs w:val="24"/>
        </w:rPr>
        <w:t>En conclusión, nuestros resultados no son cuantificables, debido a que somos una unidad de servicio y no administrativa, los mismos son apreciables, observables, es decir, tienen indicadores cualitativos, en este sentido, nuestro informe de gestión está direccionado a funciones y no atribuciones.</w:t>
      </w:r>
    </w:p>
    <w:p w:rsidR="00130CF9" w:rsidRDefault="00130CF9" w:rsidP="008E45AE">
      <w:pPr>
        <w:spacing w:line="360" w:lineRule="auto"/>
        <w:ind w:left="390"/>
        <w:jc w:val="both"/>
        <w:rPr>
          <w:rFonts w:ascii="Arial" w:hAnsi="Arial" w:cs="Arial"/>
          <w:sz w:val="24"/>
          <w:szCs w:val="24"/>
        </w:rPr>
      </w:pPr>
      <w:r>
        <w:rPr>
          <w:rFonts w:ascii="Arial" w:hAnsi="Arial" w:cs="Arial"/>
          <w:sz w:val="24"/>
          <w:szCs w:val="24"/>
        </w:rPr>
        <w:t>Recomendaciones.</w:t>
      </w:r>
    </w:p>
    <w:p w:rsidR="00130CF9" w:rsidRDefault="00130CF9" w:rsidP="008E45AE">
      <w:pPr>
        <w:spacing w:line="360" w:lineRule="auto"/>
        <w:ind w:left="390"/>
        <w:jc w:val="both"/>
        <w:rPr>
          <w:rFonts w:ascii="Arial" w:hAnsi="Arial" w:cs="Arial"/>
          <w:sz w:val="24"/>
          <w:szCs w:val="24"/>
        </w:rPr>
      </w:pPr>
      <w:r>
        <w:rPr>
          <w:rFonts w:ascii="Arial" w:hAnsi="Arial" w:cs="Arial"/>
          <w:sz w:val="24"/>
          <w:szCs w:val="24"/>
        </w:rPr>
        <w:t>Adaptar un informe de gestión de acuerdo a nuestras necesidades, ya que nuestra eficiencia y eficacia depende de la disponibilidad de los siguientes recursos:</w:t>
      </w:r>
    </w:p>
    <w:p w:rsidR="00130CF9" w:rsidRDefault="00130CF9" w:rsidP="008E45AE">
      <w:pPr>
        <w:spacing w:line="360" w:lineRule="auto"/>
        <w:ind w:left="390"/>
        <w:jc w:val="both"/>
        <w:rPr>
          <w:rFonts w:ascii="Arial" w:hAnsi="Arial" w:cs="Arial"/>
          <w:sz w:val="24"/>
          <w:szCs w:val="24"/>
        </w:rPr>
      </w:pPr>
      <w:r w:rsidRPr="006545D0">
        <w:rPr>
          <w:rFonts w:ascii="Arial" w:hAnsi="Arial" w:cs="Arial"/>
          <w:b/>
          <w:bCs/>
          <w:sz w:val="24"/>
          <w:szCs w:val="24"/>
        </w:rPr>
        <w:t>Materiales de oficina:</w:t>
      </w:r>
      <w:r>
        <w:rPr>
          <w:rFonts w:ascii="Arial" w:hAnsi="Arial" w:cs="Arial"/>
          <w:sz w:val="24"/>
          <w:szCs w:val="24"/>
        </w:rPr>
        <w:t xml:space="preserve"> </w:t>
      </w:r>
      <w:r w:rsidRPr="008E45AE">
        <w:rPr>
          <w:rFonts w:ascii="Arial" w:hAnsi="Arial" w:cs="Arial"/>
          <w:b/>
          <w:bCs/>
          <w:i/>
          <w:iCs/>
          <w:sz w:val="24"/>
          <w:szCs w:val="24"/>
        </w:rPr>
        <w:t>(TONERS Y PAPEL)</w:t>
      </w:r>
      <w:r>
        <w:rPr>
          <w:rFonts w:ascii="Arial" w:hAnsi="Arial" w:cs="Arial"/>
          <w:sz w:val="24"/>
          <w:szCs w:val="24"/>
        </w:rPr>
        <w:t xml:space="preserve"> entre los más resaltantes, ya que contamos con 9 unidades de impresión que están inoperativas por falta de toners o piezas por reparar;</w:t>
      </w:r>
    </w:p>
    <w:p w:rsidR="00130CF9" w:rsidRDefault="00130CF9" w:rsidP="007D4182">
      <w:pPr>
        <w:spacing w:line="360" w:lineRule="auto"/>
        <w:ind w:left="390"/>
        <w:jc w:val="both"/>
        <w:rPr>
          <w:rFonts w:ascii="Arial" w:hAnsi="Arial" w:cs="Arial"/>
          <w:sz w:val="24"/>
          <w:szCs w:val="24"/>
        </w:rPr>
      </w:pPr>
      <w:r w:rsidRPr="006545D0">
        <w:rPr>
          <w:rFonts w:ascii="Arial" w:hAnsi="Arial" w:cs="Arial"/>
          <w:b/>
          <w:bCs/>
          <w:sz w:val="24"/>
          <w:szCs w:val="24"/>
        </w:rPr>
        <w:t>Recursos tecnológicos:</w:t>
      </w:r>
      <w:r>
        <w:rPr>
          <w:rFonts w:ascii="Arial" w:hAnsi="Arial" w:cs="Arial"/>
          <w:sz w:val="24"/>
          <w:szCs w:val="24"/>
        </w:rPr>
        <w:t xml:space="preserve"> </w:t>
      </w:r>
      <w:r w:rsidRPr="008E45AE">
        <w:rPr>
          <w:rFonts w:ascii="Arial" w:hAnsi="Arial" w:cs="Arial"/>
          <w:b/>
          <w:bCs/>
          <w:i/>
          <w:iCs/>
          <w:sz w:val="24"/>
          <w:szCs w:val="24"/>
        </w:rPr>
        <w:t>(CAU, SERVIDORES Y TELEFONIA)</w:t>
      </w:r>
      <w:r>
        <w:rPr>
          <w:rFonts w:ascii="Arial" w:hAnsi="Arial" w:cs="Arial"/>
          <w:sz w:val="24"/>
          <w:szCs w:val="24"/>
        </w:rPr>
        <w:t xml:space="preserve"> optimizar los equipos de computación, a los servidores darles un trato especial debido a las fallas actuales, además proveer unidades adicionales de almacenamiento como pendrive, CDS, etc; y en cuanto a telefonía activar líneas necesarias para el seguimiento de las sesiones, bien sea por internet o por TV (Es indispensables las imágenes y audio de los que sucede en las plenarias).</w:t>
      </w:r>
    </w:p>
    <w:p w:rsidR="00130CF9" w:rsidRPr="007D4182" w:rsidRDefault="00130CF9" w:rsidP="007D4182">
      <w:pPr>
        <w:spacing w:line="360" w:lineRule="auto"/>
        <w:ind w:left="390"/>
        <w:jc w:val="both"/>
        <w:rPr>
          <w:rFonts w:ascii="Arial" w:hAnsi="Arial" w:cs="Arial"/>
          <w:sz w:val="24"/>
          <w:szCs w:val="24"/>
        </w:rPr>
      </w:pPr>
      <w:r w:rsidRPr="006545D0">
        <w:rPr>
          <w:rFonts w:ascii="Arial" w:hAnsi="Arial" w:cs="Arial"/>
          <w:b/>
          <w:bCs/>
          <w:sz w:val="24"/>
          <w:szCs w:val="24"/>
        </w:rPr>
        <w:t>Personal:</w:t>
      </w:r>
      <w:r>
        <w:rPr>
          <w:rFonts w:ascii="Arial" w:hAnsi="Arial" w:cs="Arial"/>
          <w:sz w:val="24"/>
          <w:szCs w:val="24"/>
        </w:rPr>
        <w:t xml:space="preserve"> Honrrar (Remuneración y reclasificación) de los cargos al personal que la labora en la dirección, ya los mismos tienen un alto compromiso con sus funciones, y se encuentran actualmente por debajo de lo que ejecutan y en consecuencia desmotivados.</w:t>
      </w:r>
    </w:p>
    <w:sectPr w:rsidR="00130CF9" w:rsidRPr="007D4182" w:rsidSect="00C66051">
      <w:headerReference w:type="default" r:id="rId8"/>
      <w:pgSz w:w="12242" w:h="20163" w:code="186"/>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CF9" w:rsidRDefault="00130CF9" w:rsidP="00BC6C67">
      <w:pPr>
        <w:spacing w:after="0" w:line="240" w:lineRule="auto"/>
      </w:pPr>
      <w:r>
        <w:separator/>
      </w:r>
    </w:p>
  </w:endnote>
  <w:endnote w:type="continuationSeparator" w:id="1">
    <w:p w:rsidR="00130CF9" w:rsidRDefault="00130CF9" w:rsidP="00BC6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CF9" w:rsidRDefault="00130CF9" w:rsidP="00BC6C67">
      <w:pPr>
        <w:spacing w:after="0" w:line="240" w:lineRule="auto"/>
      </w:pPr>
      <w:r>
        <w:separator/>
      </w:r>
    </w:p>
  </w:footnote>
  <w:footnote w:type="continuationSeparator" w:id="1">
    <w:p w:rsidR="00130CF9" w:rsidRDefault="00130CF9" w:rsidP="00BC6C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CF9" w:rsidRDefault="00130CF9">
    <w:pPr>
      <w:pStyle w:val="Header"/>
      <w:jc w:val="right"/>
    </w:pPr>
    <w:fldSimple w:instr=" PAGE   \* MERGEFORMAT ">
      <w:r>
        <w:rPr>
          <w:noProof/>
        </w:rPr>
        <w:t>10</w:t>
      </w:r>
    </w:fldSimple>
  </w:p>
  <w:p w:rsidR="00130CF9" w:rsidRDefault="00130C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AA0"/>
    <w:multiLevelType w:val="hybridMultilevel"/>
    <w:tmpl w:val="92FC5020"/>
    <w:lvl w:ilvl="0" w:tplc="200A000F">
      <w:start w:val="1"/>
      <w:numFmt w:val="decimal"/>
      <w:lvlText w:val="%1."/>
      <w:lvlJc w:val="left"/>
      <w:pPr>
        <w:ind w:left="720" w:hanging="360"/>
      </w:pPr>
      <w:rPr>
        <w:rFonts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cs="Wingdings" w:hint="default"/>
      </w:rPr>
    </w:lvl>
    <w:lvl w:ilvl="3" w:tplc="200A0001">
      <w:start w:val="1"/>
      <w:numFmt w:val="bullet"/>
      <w:lvlText w:val=""/>
      <w:lvlJc w:val="left"/>
      <w:pPr>
        <w:ind w:left="2880" w:hanging="360"/>
      </w:pPr>
      <w:rPr>
        <w:rFonts w:ascii="Symbol" w:hAnsi="Symbol" w:cs="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cs="Wingdings" w:hint="default"/>
      </w:rPr>
    </w:lvl>
    <w:lvl w:ilvl="6" w:tplc="200A0001">
      <w:start w:val="1"/>
      <w:numFmt w:val="bullet"/>
      <w:lvlText w:val=""/>
      <w:lvlJc w:val="left"/>
      <w:pPr>
        <w:ind w:left="5040" w:hanging="360"/>
      </w:pPr>
      <w:rPr>
        <w:rFonts w:ascii="Symbol" w:hAnsi="Symbol" w:cs="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cs="Wingdings" w:hint="default"/>
      </w:rPr>
    </w:lvl>
  </w:abstractNum>
  <w:abstractNum w:abstractNumId="1">
    <w:nsid w:val="0B0F7B2B"/>
    <w:multiLevelType w:val="hybridMultilevel"/>
    <w:tmpl w:val="0EF88C34"/>
    <w:lvl w:ilvl="0" w:tplc="142A01DE">
      <w:start w:val="1"/>
      <w:numFmt w:val="decimal"/>
      <w:lvlText w:val="%1."/>
      <w:lvlJc w:val="left"/>
      <w:pPr>
        <w:ind w:left="644" w:hanging="360"/>
      </w:pPr>
      <w:rPr>
        <w:rFonts w:hint="default"/>
      </w:rPr>
    </w:lvl>
    <w:lvl w:ilvl="1" w:tplc="200A0019">
      <w:start w:val="1"/>
      <w:numFmt w:val="lowerLetter"/>
      <w:lvlText w:val="%2."/>
      <w:lvlJc w:val="left"/>
      <w:pPr>
        <w:ind w:left="1364" w:hanging="360"/>
      </w:pPr>
    </w:lvl>
    <w:lvl w:ilvl="2" w:tplc="200A001B">
      <w:start w:val="1"/>
      <w:numFmt w:val="lowerRoman"/>
      <w:lvlText w:val="%3."/>
      <w:lvlJc w:val="right"/>
      <w:pPr>
        <w:ind w:left="2084" w:hanging="180"/>
      </w:pPr>
    </w:lvl>
    <w:lvl w:ilvl="3" w:tplc="200A000F">
      <w:start w:val="1"/>
      <w:numFmt w:val="decimal"/>
      <w:lvlText w:val="%4."/>
      <w:lvlJc w:val="left"/>
      <w:pPr>
        <w:ind w:left="2804" w:hanging="360"/>
      </w:pPr>
    </w:lvl>
    <w:lvl w:ilvl="4" w:tplc="200A0019">
      <w:start w:val="1"/>
      <w:numFmt w:val="lowerLetter"/>
      <w:lvlText w:val="%5."/>
      <w:lvlJc w:val="left"/>
      <w:pPr>
        <w:ind w:left="3524" w:hanging="360"/>
      </w:pPr>
    </w:lvl>
    <w:lvl w:ilvl="5" w:tplc="200A001B">
      <w:start w:val="1"/>
      <w:numFmt w:val="lowerRoman"/>
      <w:lvlText w:val="%6."/>
      <w:lvlJc w:val="right"/>
      <w:pPr>
        <w:ind w:left="4244" w:hanging="180"/>
      </w:pPr>
    </w:lvl>
    <w:lvl w:ilvl="6" w:tplc="200A000F">
      <w:start w:val="1"/>
      <w:numFmt w:val="decimal"/>
      <w:lvlText w:val="%7."/>
      <w:lvlJc w:val="left"/>
      <w:pPr>
        <w:ind w:left="4964" w:hanging="360"/>
      </w:pPr>
    </w:lvl>
    <w:lvl w:ilvl="7" w:tplc="200A0019">
      <w:start w:val="1"/>
      <w:numFmt w:val="lowerLetter"/>
      <w:lvlText w:val="%8."/>
      <w:lvlJc w:val="left"/>
      <w:pPr>
        <w:ind w:left="5684" w:hanging="360"/>
      </w:pPr>
    </w:lvl>
    <w:lvl w:ilvl="8" w:tplc="200A001B">
      <w:start w:val="1"/>
      <w:numFmt w:val="lowerRoman"/>
      <w:lvlText w:val="%9."/>
      <w:lvlJc w:val="right"/>
      <w:pPr>
        <w:ind w:left="6404" w:hanging="180"/>
      </w:pPr>
    </w:lvl>
  </w:abstractNum>
  <w:abstractNum w:abstractNumId="2">
    <w:nsid w:val="10984438"/>
    <w:multiLevelType w:val="hybridMultilevel"/>
    <w:tmpl w:val="95E61038"/>
    <w:lvl w:ilvl="0" w:tplc="200A0001">
      <w:start w:val="1"/>
      <w:numFmt w:val="bullet"/>
      <w:lvlText w:val=""/>
      <w:lvlJc w:val="left"/>
      <w:pPr>
        <w:ind w:left="720" w:hanging="360"/>
      </w:pPr>
      <w:rPr>
        <w:rFonts w:ascii="Symbol" w:hAnsi="Symbol" w:cs="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cs="Wingdings" w:hint="default"/>
      </w:rPr>
    </w:lvl>
    <w:lvl w:ilvl="3" w:tplc="200A0001">
      <w:start w:val="1"/>
      <w:numFmt w:val="bullet"/>
      <w:lvlText w:val=""/>
      <w:lvlJc w:val="left"/>
      <w:pPr>
        <w:ind w:left="2880" w:hanging="360"/>
      </w:pPr>
      <w:rPr>
        <w:rFonts w:ascii="Symbol" w:hAnsi="Symbol" w:cs="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cs="Wingdings" w:hint="default"/>
      </w:rPr>
    </w:lvl>
    <w:lvl w:ilvl="6" w:tplc="200A0001">
      <w:start w:val="1"/>
      <w:numFmt w:val="bullet"/>
      <w:lvlText w:val=""/>
      <w:lvlJc w:val="left"/>
      <w:pPr>
        <w:ind w:left="5040" w:hanging="360"/>
      </w:pPr>
      <w:rPr>
        <w:rFonts w:ascii="Symbol" w:hAnsi="Symbol" w:cs="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cs="Wingdings" w:hint="default"/>
      </w:rPr>
    </w:lvl>
  </w:abstractNum>
  <w:abstractNum w:abstractNumId="3">
    <w:nsid w:val="12075CF5"/>
    <w:multiLevelType w:val="hybridMultilevel"/>
    <w:tmpl w:val="06A664BA"/>
    <w:lvl w:ilvl="0" w:tplc="386ACC30">
      <w:start w:val="1"/>
      <w:numFmt w:val="lowerLetter"/>
      <w:lvlText w:val="%1)"/>
      <w:lvlJc w:val="left"/>
      <w:pPr>
        <w:ind w:left="502" w:hanging="360"/>
      </w:pPr>
      <w:rPr>
        <w:rFonts w:hint="default"/>
      </w:rPr>
    </w:lvl>
    <w:lvl w:ilvl="1" w:tplc="200A0019">
      <w:start w:val="1"/>
      <w:numFmt w:val="lowerLetter"/>
      <w:lvlText w:val="%2."/>
      <w:lvlJc w:val="left"/>
      <w:pPr>
        <w:ind w:left="1222" w:hanging="360"/>
      </w:pPr>
    </w:lvl>
    <w:lvl w:ilvl="2" w:tplc="200A001B">
      <w:start w:val="1"/>
      <w:numFmt w:val="lowerRoman"/>
      <w:lvlText w:val="%3."/>
      <w:lvlJc w:val="right"/>
      <w:pPr>
        <w:ind w:left="1942" w:hanging="180"/>
      </w:pPr>
    </w:lvl>
    <w:lvl w:ilvl="3" w:tplc="200A000F">
      <w:start w:val="1"/>
      <w:numFmt w:val="decimal"/>
      <w:lvlText w:val="%4."/>
      <w:lvlJc w:val="left"/>
      <w:pPr>
        <w:ind w:left="2662" w:hanging="360"/>
      </w:pPr>
    </w:lvl>
    <w:lvl w:ilvl="4" w:tplc="200A0019">
      <w:start w:val="1"/>
      <w:numFmt w:val="lowerLetter"/>
      <w:lvlText w:val="%5."/>
      <w:lvlJc w:val="left"/>
      <w:pPr>
        <w:ind w:left="3382" w:hanging="360"/>
      </w:pPr>
    </w:lvl>
    <w:lvl w:ilvl="5" w:tplc="200A001B">
      <w:start w:val="1"/>
      <w:numFmt w:val="lowerRoman"/>
      <w:lvlText w:val="%6."/>
      <w:lvlJc w:val="right"/>
      <w:pPr>
        <w:ind w:left="4102" w:hanging="180"/>
      </w:pPr>
    </w:lvl>
    <w:lvl w:ilvl="6" w:tplc="200A000F">
      <w:start w:val="1"/>
      <w:numFmt w:val="decimal"/>
      <w:lvlText w:val="%7."/>
      <w:lvlJc w:val="left"/>
      <w:pPr>
        <w:ind w:left="4822" w:hanging="360"/>
      </w:pPr>
    </w:lvl>
    <w:lvl w:ilvl="7" w:tplc="200A0019">
      <w:start w:val="1"/>
      <w:numFmt w:val="lowerLetter"/>
      <w:lvlText w:val="%8."/>
      <w:lvlJc w:val="left"/>
      <w:pPr>
        <w:ind w:left="5542" w:hanging="360"/>
      </w:pPr>
    </w:lvl>
    <w:lvl w:ilvl="8" w:tplc="200A001B">
      <w:start w:val="1"/>
      <w:numFmt w:val="lowerRoman"/>
      <w:lvlText w:val="%9."/>
      <w:lvlJc w:val="right"/>
      <w:pPr>
        <w:ind w:left="6262" w:hanging="180"/>
      </w:pPr>
    </w:lvl>
  </w:abstractNum>
  <w:abstractNum w:abstractNumId="4">
    <w:nsid w:val="16E864B2"/>
    <w:multiLevelType w:val="hybridMultilevel"/>
    <w:tmpl w:val="B928B200"/>
    <w:lvl w:ilvl="0" w:tplc="200A0001">
      <w:start w:val="1"/>
      <w:numFmt w:val="bullet"/>
      <w:lvlText w:val=""/>
      <w:lvlJc w:val="left"/>
      <w:pPr>
        <w:ind w:left="720" w:hanging="360"/>
      </w:pPr>
      <w:rPr>
        <w:rFonts w:ascii="Symbol" w:hAnsi="Symbol" w:cs="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cs="Wingdings" w:hint="default"/>
      </w:rPr>
    </w:lvl>
    <w:lvl w:ilvl="3" w:tplc="200A0001">
      <w:start w:val="1"/>
      <w:numFmt w:val="bullet"/>
      <w:lvlText w:val=""/>
      <w:lvlJc w:val="left"/>
      <w:pPr>
        <w:ind w:left="2880" w:hanging="360"/>
      </w:pPr>
      <w:rPr>
        <w:rFonts w:ascii="Symbol" w:hAnsi="Symbol" w:cs="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cs="Wingdings" w:hint="default"/>
      </w:rPr>
    </w:lvl>
    <w:lvl w:ilvl="6" w:tplc="200A0001">
      <w:start w:val="1"/>
      <w:numFmt w:val="bullet"/>
      <w:lvlText w:val=""/>
      <w:lvlJc w:val="left"/>
      <w:pPr>
        <w:ind w:left="5040" w:hanging="360"/>
      </w:pPr>
      <w:rPr>
        <w:rFonts w:ascii="Symbol" w:hAnsi="Symbol" w:cs="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cs="Wingdings" w:hint="default"/>
      </w:rPr>
    </w:lvl>
  </w:abstractNum>
  <w:abstractNum w:abstractNumId="5">
    <w:nsid w:val="1E3D4361"/>
    <w:multiLevelType w:val="hybridMultilevel"/>
    <w:tmpl w:val="5AAAC27E"/>
    <w:lvl w:ilvl="0" w:tplc="200A000F">
      <w:start w:val="1"/>
      <w:numFmt w:val="decimal"/>
      <w:lvlText w:val="%1."/>
      <w:lvlJc w:val="left"/>
      <w:pPr>
        <w:ind w:left="720" w:hanging="360"/>
      </w:pPr>
      <w:rPr>
        <w:rFonts w:hint="default"/>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6">
    <w:nsid w:val="20C320C4"/>
    <w:multiLevelType w:val="hybridMultilevel"/>
    <w:tmpl w:val="5DE242B0"/>
    <w:lvl w:ilvl="0" w:tplc="11B0C8CC">
      <w:start w:val="1"/>
      <w:numFmt w:val="decimal"/>
      <w:lvlText w:val="%1"/>
      <w:lvlJc w:val="left"/>
      <w:pPr>
        <w:ind w:left="720" w:hanging="360"/>
      </w:pPr>
      <w:rPr>
        <w:rFonts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cs="Wingdings" w:hint="default"/>
      </w:rPr>
    </w:lvl>
    <w:lvl w:ilvl="3" w:tplc="200A0001">
      <w:start w:val="1"/>
      <w:numFmt w:val="bullet"/>
      <w:lvlText w:val=""/>
      <w:lvlJc w:val="left"/>
      <w:pPr>
        <w:ind w:left="2880" w:hanging="360"/>
      </w:pPr>
      <w:rPr>
        <w:rFonts w:ascii="Symbol" w:hAnsi="Symbol" w:cs="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cs="Wingdings" w:hint="default"/>
      </w:rPr>
    </w:lvl>
    <w:lvl w:ilvl="6" w:tplc="200A0001">
      <w:start w:val="1"/>
      <w:numFmt w:val="bullet"/>
      <w:lvlText w:val=""/>
      <w:lvlJc w:val="left"/>
      <w:pPr>
        <w:ind w:left="5040" w:hanging="360"/>
      </w:pPr>
      <w:rPr>
        <w:rFonts w:ascii="Symbol" w:hAnsi="Symbol" w:cs="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cs="Wingdings" w:hint="default"/>
      </w:rPr>
    </w:lvl>
  </w:abstractNum>
  <w:abstractNum w:abstractNumId="7">
    <w:nsid w:val="25236134"/>
    <w:multiLevelType w:val="hybridMultilevel"/>
    <w:tmpl w:val="87FEB1EC"/>
    <w:lvl w:ilvl="0" w:tplc="5BAC5220">
      <w:start w:val="1"/>
      <w:numFmt w:val="decimal"/>
      <w:lvlText w:val="%1."/>
      <w:lvlJc w:val="left"/>
      <w:pPr>
        <w:tabs>
          <w:tab w:val="num" w:pos="1117"/>
        </w:tabs>
        <w:ind w:left="1117" w:hanging="397"/>
      </w:pPr>
      <w:rPr>
        <w:rFonts w:ascii="Times New Roman" w:hAnsi="Times New Roman" w:cs="Times New Roman" w:hint="default"/>
        <w:b w:val="0"/>
        <w:bCs w:val="0"/>
        <w:i w:val="0"/>
        <w:iCs w:val="0"/>
        <w:caps w:val="0"/>
        <w:strike w:val="0"/>
        <w:dstrike w:val="0"/>
        <w:outline w:val="0"/>
        <w:shadow w:val="0"/>
        <w:emboss w:val="0"/>
        <w:imprint w:val="0"/>
        <w:vanish w:val="0"/>
        <w:sz w:val="28"/>
        <w:szCs w:val="28"/>
        <w:vertAlign w:val="baseline"/>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8">
    <w:nsid w:val="266E70BF"/>
    <w:multiLevelType w:val="hybridMultilevel"/>
    <w:tmpl w:val="21AE62B4"/>
    <w:lvl w:ilvl="0" w:tplc="200A000F">
      <w:start w:val="1"/>
      <w:numFmt w:val="decimal"/>
      <w:lvlText w:val="%1."/>
      <w:lvlJc w:val="left"/>
      <w:pPr>
        <w:ind w:left="720" w:hanging="360"/>
      </w:pPr>
      <w:rPr>
        <w:rFonts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cs="Wingdings" w:hint="default"/>
      </w:rPr>
    </w:lvl>
    <w:lvl w:ilvl="3" w:tplc="200A0001">
      <w:start w:val="1"/>
      <w:numFmt w:val="bullet"/>
      <w:lvlText w:val=""/>
      <w:lvlJc w:val="left"/>
      <w:pPr>
        <w:ind w:left="2880" w:hanging="360"/>
      </w:pPr>
      <w:rPr>
        <w:rFonts w:ascii="Symbol" w:hAnsi="Symbol" w:cs="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cs="Wingdings" w:hint="default"/>
      </w:rPr>
    </w:lvl>
    <w:lvl w:ilvl="6" w:tplc="200A0001">
      <w:start w:val="1"/>
      <w:numFmt w:val="bullet"/>
      <w:lvlText w:val=""/>
      <w:lvlJc w:val="left"/>
      <w:pPr>
        <w:ind w:left="5040" w:hanging="360"/>
      </w:pPr>
      <w:rPr>
        <w:rFonts w:ascii="Symbol" w:hAnsi="Symbol" w:cs="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cs="Wingdings" w:hint="default"/>
      </w:rPr>
    </w:lvl>
  </w:abstractNum>
  <w:abstractNum w:abstractNumId="9">
    <w:nsid w:val="296822B4"/>
    <w:multiLevelType w:val="multilevel"/>
    <w:tmpl w:val="FF8EA16E"/>
    <w:lvl w:ilvl="0">
      <w:start w:val="3"/>
      <w:numFmt w:val="decimal"/>
      <w:lvlText w:val="%1."/>
      <w:lvlJc w:val="left"/>
      <w:pPr>
        <w:ind w:left="390" w:hanging="39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0">
    <w:nsid w:val="2A274835"/>
    <w:multiLevelType w:val="hybridMultilevel"/>
    <w:tmpl w:val="89C2727A"/>
    <w:lvl w:ilvl="0" w:tplc="200A0017">
      <w:start w:val="1"/>
      <w:numFmt w:val="lowerLetter"/>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11">
    <w:nsid w:val="2DAC5189"/>
    <w:multiLevelType w:val="hybridMultilevel"/>
    <w:tmpl w:val="89C2727A"/>
    <w:lvl w:ilvl="0" w:tplc="200A0017">
      <w:start w:val="1"/>
      <w:numFmt w:val="lowerLetter"/>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12">
    <w:nsid w:val="370168EB"/>
    <w:multiLevelType w:val="hybridMultilevel"/>
    <w:tmpl w:val="A54609B8"/>
    <w:lvl w:ilvl="0" w:tplc="200A0003">
      <w:start w:val="1"/>
      <w:numFmt w:val="bullet"/>
      <w:lvlText w:val="o"/>
      <w:lvlJc w:val="left"/>
      <w:pPr>
        <w:ind w:left="720" w:hanging="360"/>
      </w:pPr>
      <w:rPr>
        <w:rFonts w:ascii="Courier New" w:hAnsi="Courier New" w:cs="Courier New" w:hint="default"/>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13">
    <w:nsid w:val="38B40B01"/>
    <w:multiLevelType w:val="hybridMultilevel"/>
    <w:tmpl w:val="0AC45492"/>
    <w:lvl w:ilvl="0" w:tplc="200A000D">
      <w:start w:val="1"/>
      <w:numFmt w:val="bullet"/>
      <w:lvlText w:val=""/>
      <w:lvlJc w:val="left"/>
      <w:pPr>
        <w:ind w:left="1080" w:hanging="360"/>
      </w:pPr>
      <w:rPr>
        <w:rFonts w:ascii="Wingdings" w:hAnsi="Wingdings" w:cs="Wingdings" w:hint="default"/>
      </w:rPr>
    </w:lvl>
    <w:lvl w:ilvl="1" w:tplc="200A0003">
      <w:start w:val="1"/>
      <w:numFmt w:val="bullet"/>
      <w:lvlText w:val="o"/>
      <w:lvlJc w:val="left"/>
      <w:pPr>
        <w:ind w:left="1800" w:hanging="360"/>
      </w:pPr>
      <w:rPr>
        <w:rFonts w:ascii="Courier New" w:hAnsi="Courier New" w:cs="Courier New" w:hint="default"/>
      </w:rPr>
    </w:lvl>
    <w:lvl w:ilvl="2" w:tplc="200A0005">
      <w:start w:val="1"/>
      <w:numFmt w:val="bullet"/>
      <w:lvlText w:val=""/>
      <w:lvlJc w:val="left"/>
      <w:pPr>
        <w:ind w:left="2520" w:hanging="360"/>
      </w:pPr>
      <w:rPr>
        <w:rFonts w:ascii="Wingdings" w:hAnsi="Wingdings" w:cs="Wingdings" w:hint="default"/>
      </w:rPr>
    </w:lvl>
    <w:lvl w:ilvl="3" w:tplc="200A0001">
      <w:start w:val="1"/>
      <w:numFmt w:val="bullet"/>
      <w:lvlText w:val=""/>
      <w:lvlJc w:val="left"/>
      <w:pPr>
        <w:ind w:left="3240" w:hanging="360"/>
      </w:pPr>
      <w:rPr>
        <w:rFonts w:ascii="Symbol" w:hAnsi="Symbol" w:cs="Symbol" w:hint="default"/>
      </w:rPr>
    </w:lvl>
    <w:lvl w:ilvl="4" w:tplc="200A0003">
      <w:start w:val="1"/>
      <w:numFmt w:val="bullet"/>
      <w:lvlText w:val="o"/>
      <w:lvlJc w:val="left"/>
      <w:pPr>
        <w:ind w:left="3960" w:hanging="360"/>
      </w:pPr>
      <w:rPr>
        <w:rFonts w:ascii="Courier New" w:hAnsi="Courier New" w:cs="Courier New" w:hint="default"/>
      </w:rPr>
    </w:lvl>
    <w:lvl w:ilvl="5" w:tplc="200A0005">
      <w:start w:val="1"/>
      <w:numFmt w:val="bullet"/>
      <w:lvlText w:val=""/>
      <w:lvlJc w:val="left"/>
      <w:pPr>
        <w:ind w:left="4680" w:hanging="360"/>
      </w:pPr>
      <w:rPr>
        <w:rFonts w:ascii="Wingdings" w:hAnsi="Wingdings" w:cs="Wingdings" w:hint="default"/>
      </w:rPr>
    </w:lvl>
    <w:lvl w:ilvl="6" w:tplc="200A0001">
      <w:start w:val="1"/>
      <w:numFmt w:val="bullet"/>
      <w:lvlText w:val=""/>
      <w:lvlJc w:val="left"/>
      <w:pPr>
        <w:ind w:left="5400" w:hanging="360"/>
      </w:pPr>
      <w:rPr>
        <w:rFonts w:ascii="Symbol" w:hAnsi="Symbol" w:cs="Symbol" w:hint="default"/>
      </w:rPr>
    </w:lvl>
    <w:lvl w:ilvl="7" w:tplc="200A0003">
      <w:start w:val="1"/>
      <w:numFmt w:val="bullet"/>
      <w:lvlText w:val="o"/>
      <w:lvlJc w:val="left"/>
      <w:pPr>
        <w:ind w:left="6120" w:hanging="360"/>
      </w:pPr>
      <w:rPr>
        <w:rFonts w:ascii="Courier New" w:hAnsi="Courier New" w:cs="Courier New" w:hint="default"/>
      </w:rPr>
    </w:lvl>
    <w:lvl w:ilvl="8" w:tplc="200A0005">
      <w:start w:val="1"/>
      <w:numFmt w:val="bullet"/>
      <w:lvlText w:val=""/>
      <w:lvlJc w:val="left"/>
      <w:pPr>
        <w:ind w:left="6840" w:hanging="360"/>
      </w:pPr>
      <w:rPr>
        <w:rFonts w:ascii="Wingdings" w:hAnsi="Wingdings" w:cs="Wingdings" w:hint="default"/>
      </w:rPr>
    </w:lvl>
  </w:abstractNum>
  <w:abstractNum w:abstractNumId="14">
    <w:nsid w:val="3C3D227F"/>
    <w:multiLevelType w:val="hybridMultilevel"/>
    <w:tmpl w:val="89C2727A"/>
    <w:lvl w:ilvl="0" w:tplc="200A0017">
      <w:start w:val="1"/>
      <w:numFmt w:val="lowerLetter"/>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15">
    <w:nsid w:val="3EB4326D"/>
    <w:multiLevelType w:val="hybridMultilevel"/>
    <w:tmpl w:val="639CC438"/>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16">
    <w:nsid w:val="4F930DE8"/>
    <w:multiLevelType w:val="hybridMultilevel"/>
    <w:tmpl w:val="81CE317A"/>
    <w:lvl w:ilvl="0" w:tplc="200A0001">
      <w:start w:val="1"/>
      <w:numFmt w:val="bullet"/>
      <w:lvlText w:val=""/>
      <w:lvlJc w:val="left"/>
      <w:pPr>
        <w:ind w:left="720" w:hanging="360"/>
      </w:pPr>
      <w:rPr>
        <w:rFonts w:ascii="Symbol" w:hAnsi="Symbol" w:cs="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cs="Wingdings" w:hint="default"/>
      </w:rPr>
    </w:lvl>
    <w:lvl w:ilvl="3" w:tplc="200A0001">
      <w:start w:val="1"/>
      <w:numFmt w:val="bullet"/>
      <w:lvlText w:val=""/>
      <w:lvlJc w:val="left"/>
      <w:pPr>
        <w:ind w:left="2880" w:hanging="360"/>
      </w:pPr>
      <w:rPr>
        <w:rFonts w:ascii="Symbol" w:hAnsi="Symbol" w:cs="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cs="Wingdings" w:hint="default"/>
      </w:rPr>
    </w:lvl>
    <w:lvl w:ilvl="6" w:tplc="200A0001">
      <w:start w:val="1"/>
      <w:numFmt w:val="bullet"/>
      <w:lvlText w:val=""/>
      <w:lvlJc w:val="left"/>
      <w:pPr>
        <w:ind w:left="5040" w:hanging="360"/>
      </w:pPr>
      <w:rPr>
        <w:rFonts w:ascii="Symbol" w:hAnsi="Symbol" w:cs="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cs="Wingdings" w:hint="default"/>
      </w:rPr>
    </w:lvl>
  </w:abstractNum>
  <w:abstractNum w:abstractNumId="17">
    <w:nsid w:val="55782801"/>
    <w:multiLevelType w:val="hybridMultilevel"/>
    <w:tmpl w:val="F460CA9E"/>
    <w:lvl w:ilvl="0" w:tplc="200A0001">
      <w:start w:val="1"/>
      <w:numFmt w:val="bullet"/>
      <w:lvlText w:val=""/>
      <w:lvlJc w:val="left"/>
      <w:pPr>
        <w:ind w:left="720" w:hanging="360"/>
      </w:pPr>
      <w:rPr>
        <w:rFonts w:ascii="Symbol" w:hAnsi="Symbol" w:cs="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cs="Wingdings" w:hint="default"/>
      </w:rPr>
    </w:lvl>
    <w:lvl w:ilvl="3" w:tplc="200A0001">
      <w:start w:val="1"/>
      <w:numFmt w:val="bullet"/>
      <w:lvlText w:val=""/>
      <w:lvlJc w:val="left"/>
      <w:pPr>
        <w:ind w:left="2880" w:hanging="360"/>
      </w:pPr>
      <w:rPr>
        <w:rFonts w:ascii="Symbol" w:hAnsi="Symbol" w:cs="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cs="Wingdings" w:hint="default"/>
      </w:rPr>
    </w:lvl>
    <w:lvl w:ilvl="6" w:tplc="200A0001">
      <w:start w:val="1"/>
      <w:numFmt w:val="bullet"/>
      <w:lvlText w:val=""/>
      <w:lvlJc w:val="left"/>
      <w:pPr>
        <w:ind w:left="5040" w:hanging="360"/>
      </w:pPr>
      <w:rPr>
        <w:rFonts w:ascii="Symbol" w:hAnsi="Symbol" w:cs="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cs="Wingdings" w:hint="default"/>
      </w:rPr>
    </w:lvl>
  </w:abstractNum>
  <w:abstractNum w:abstractNumId="18">
    <w:nsid w:val="5F11556A"/>
    <w:multiLevelType w:val="hybridMultilevel"/>
    <w:tmpl w:val="2C24EE54"/>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19">
    <w:nsid w:val="61B761FC"/>
    <w:multiLevelType w:val="hybridMultilevel"/>
    <w:tmpl w:val="3482F0D6"/>
    <w:lvl w:ilvl="0" w:tplc="200A000F">
      <w:start w:val="1"/>
      <w:numFmt w:val="decimal"/>
      <w:lvlText w:val="%1."/>
      <w:lvlJc w:val="left"/>
      <w:pPr>
        <w:ind w:left="720" w:hanging="360"/>
      </w:pPr>
      <w:rPr>
        <w:rFonts w:hint="default"/>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20">
    <w:nsid w:val="69AD66C4"/>
    <w:multiLevelType w:val="hybridMultilevel"/>
    <w:tmpl w:val="571660A4"/>
    <w:lvl w:ilvl="0" w:tplc="200A000D">
      <w:start w:val="1"/>
      <w:numFmt w:val="bullet"/>
      <w:lvlText w:val=""/>
      <w:lvlJc w:val="left"/>
      <w:pPr>
        <w:ind w:left="1854" w:hanging="360"/>
      </w:pPr>
      <w:rPr>
        <w:rFonts w:ascii="Wingdings" w:hAnsi="Wingdings" w:cs="Wingdings" w:hint="default"/>
      </w:rPr>
    </w:lvl>
    <w:lvl w:ilvl="1" w:tplc="200A0003">
      <w:start w:val="1"/>
      <w:numFmt w:val="bullet"/>
      <w:lvlText w:val="o"/>
      <w:lvlJc w:val="left"/>
      <w:pPr>
        <w:ind w:left="2574" w:hanging="360"/>
      </w:pPr>
      <w:rPr>
        <w:rFonts w:ascii="Courier New" w:hAnsi="Courier New" w:cs="Courier New" w:hint="default"/>
      </w:rPr>
    </w:lvl>
    <w:lvl w:ilvl="2" w:tplc="200A0005">
      <w:start w:val="1"/>
      <w:numFmt w:val="bullet"/>
      <w:lvlText w:val=""/>
      <w:lvlJc w:val="left"/>
      <w:pPr>
        <w:ind w:left="3294" w:hanging="360"/>
      </w:pPr>
      <w:rPr>
        <w:rFonts w:ascii="Wingdings" w:hAnsi="Wingdings" w:cs="Wingdings" w:hint="default"/>
      </w:rPr>
    </w:lvl>
    <w:lvl w:ilvl="3" w:tplc="200A0001">
      <w:start w:val="1"/>
      <w:numFmt w:val="bullet"/>
      <w:lvlText w:val=""/>
      <w:lvlJc w:val="left"/>
      <w:pPr>
        <w:ind w:left="4014" w:hanging="360"/>
      </w:pPr>
      <w:rPr>
        <w:rFonts w:ascii="Symbol" w:hAnsi="Symbol" w:cs="Symbol" w:hint="default"/>
      </w:rPr>
    </w:lvl>
    <w:lvl w:ilvl="4" w:tplc="200A0003">
      <w:start w:val="1"/>
      <w:numFmt w:val="bullet"/>
      <w:lvlText w:val="o"/>
      <w:lvlJc w:val="left"/>
      <w:pPr>
        <w:ind w:left="4734" w:hanging="360"/>
      </w:pPr>
      <w:rPr>
        <w:rFonts w:ascii="Courier New" w:hAnsi="Courier New" w:cs="Courier New" w:hint="default"/>
      </w:rPr>
    </w:lvl>
    <w:lvl w:ilvl="5" w:tplc="200A0005">
      <w:start w:val="1"/>
      <w:numFmt w:val="bullet"/>
      <w:lvlText w:val=""/>
      <w:lvlJc w:val="left"/>
      <w:pPr>
        <w:ind w:left="5454" w:hanging="360"/>
      </w:pPr>
      <w:rPr>
        <w:rFonts w:ascii="Wingdings" w:hAnsi="Wingdings" w:cs="Wingdings" w:hint="default"/>
      </w:rPr>
    </w:lvl>
    <w:lvl w:ilvl="6" w:tplc="200A0001">
      <w:start w:val="1"/>
      <w:numFmt w:val="bullet"/>
      <w:lvlText w:val=""/>
      <w:lvlJc w:val="left"/>
      <w:pPr>
        <w:ind w:left="6174" w:hanging="360"/>
      </w:pPr>
      <w:rPr>
        <w:rFonts w:ascii="Symbol" w:hAnsi="Symbol" w:cs="Symbol" w:hint="default"/>
      </w:rPr>
    </w:lvl>
    <w:lvl w:ilvl="7" w:tplc="200A0003">
      <w:start w:val="1"/>
      <w:numFmt w:val="bullet"/>
      <w:lvlText w:val="o"/>
      <w:lvlJc w:val="left"/>
      <w:pPr>
        <w:ind w:left="6894" w:hanging="360"/>
      </w:pPr>
      <w:rPr>
        <w:rFonts w:ascii="Courier New" w:hAnsi="Courier New" w:cs="Courier New" w:hint="default"/>
      </w:rPr>
    </w:lvl>
    <w:lvl w:ilvl="8" w:tplc="200A0005">
      <w:start w:val="1"/>
      <w:numFmt w:val="bullet"/>
      <w:lvlText w:val=""/>
      <w:lvlJc w:val="left"/>
      <w:pPr>
        <w:ind w:left="7614" w:hanging="360"/>
      </w:pPr>
      <w:rPr>
        <w:rFonts w:ascii="Wingdings" w:hAnsi="Wingdings" w:cs="Wingdings" w:hint="default"/>
      </w:rPr>
    </w:lvl>
  </w:abstractNum>
  <w:abstractNum w:abstractNumId="21">
    <w:nsid w:val="70D622FC"/>
    <w:multiLevelType w:val="hybridMultilevel"/>
    <w:tmpl w:val="73CA6AC4"/>
    <w:lvl w:ilvl="0" w:tplc="200A0001">
      <w:start w:val="1"/>
      <w:numFmt w:val="bullet"/>
      <w:lvlText w:val=""/>
      <w:lvlJc w:val="left"/>
      <w:pPr>
        <w:ind w:left="720" w:hanging="360"/>
      </w:pPr>
      <w:rPr>
        <w:rFonts w:ascii="Symbol" w:hAnsi="Symbol" w:cs="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cs="Wingdings" w:hint="default"/>
      </w:rPr>
    </w:lvl>
    <w:lvl w:ilvl="3" w:tplc="200A0001">
      <w:start w:val="1"/>
      <w:numFmt w:val="bullet"/>
      <w:lvlText w:val=""/>
      <w:lvlJc w:val="left"/>
      <w:pPr>
        <w:ind w:left="2880" w:hanging="360"/>
      </w:pPr>
      <w:rPr>
        <w:rFonts w:ascii="Symbol" w:hAnsi="Symbol" w:cs="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cs="Wingdings" w:hint="default"/>
      </w:rPr>
    </w:lvl>
    <w:lvl w:ilvl="6" w:tplc="200A0001">
      <w:start w:val="1"/>
      <w:numFmt w:val="bullet"/>
      <w:lvlText w:val=""/>
      <w:lvlJc w:val="left"/>
      <w:pPr>
        <w:ind w:left="5040" w:hanging="360"/>
      </w:pPr>
      <w:rPr>
        <w:rFonts w:ascii="Symbol" w:hAnsi="Symbol" w:cs="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cs="Wingdings" w:hint="default"/>
      </w:rPr>
    </w:lvl>
  </w:abstractNum>
  <w:abstractNum w:abstractNumId="22">
    <w:nsid w:val="763E05E1"/>
    <w:multiLevelType w:val="hybridMultilevel"/>
    <w:tmpl w:val="89C2727A"/>
    <w:lvl w:ilvl="0" w:tplc="200A0017">
      <w:start w:val="1"/>
      <w:numFmt w:val="lowerLetter"/>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23">
    <w:nsid w:val="7E7C25E8"/>
    <w:multiLevelType w:val="hybridMultilevel"/>
    <w:tmpl w:val="7400AAA0"/>
    <w:lvl w:ilvl="0" w:tplc="200A000F">
      <w:start w:val="1"/>
      <w:numFmt w:val="decimal"/>
      <w:lvlText w:val="%1."/>
      <w:lvlJc w:val="left"/>
      <w:pPr>
        <w:ind w:left="720" w:hanging="360"/>
      </w:pPr>
      <w:rPr>
        <w:rFonts w:hint="default"/>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24">
    <w:nsid w:val="7FF81535"/>
    <w:multiLevelType w:val="hybridMultilevel"/>
    <w:tmpl w:val="A5B24454"/>
    <w:lvl w:ilvl="0" w:tplc="200A0001">
      <w:start w:val="1"/>
      <w:numFmt w:val="bullet"/>
      <w:lvlText w:val=""/>
      <w:lvlJc w:val="left"/>
      <w:pPr>
        <w:ind w:left="720" w:hanging="360"/>
      </w:pPr>
      <w:rPr>
        <w:rFonts w:ascii="Symbol" w:hAnsi="Symbol" w:cs="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cs="Wingdings" w:hint="default"/>
      </w:rPr>
    </w:lvl>
    <w:lvl w:ilvl="3" w:tplc="200A0001">
      <w:start w:val="1"/>
      <w:numFmt w:val="bullet"/>
      <w:lvlText w:val=""/>
      <w:lvlJc w:val="left"/>
      <w:pPr>
        <w:ind w:left="2880" w:hanging="360"/>
      </w:pPr>
      <w:rPr>
        <w:rFonts w:ascii="Symbol" w:hAnsi="Symbol" w:cs="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cs="Wingdings" w:hint="default"/>
      </w:rPr>
    </w:lvl>
    <w:lvl w:ilvl="6" w:tplc="200A0001">
      <w:start w:val="1"/>
      <w:numFmt w:val="bullet"/>
      <w:lvlText w:val=""/>
      <w:lvlJc w:val="left"/>
      <w:pPr>
        <w:ind w:left="5040" w:hanging="360"/>
      </w:pPr>
      <w:rPr>
        <w:rFonts w:ascii="Symbol" w:hAnsi="Symbol" w:cs="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cs="Wingdings" w:hint="default"/>
      </w:rPr>
    </w:lvl>
  </w:abstractNum>
  <w:num w:numId="1">
    <w:abstractNumId w:val="7"/>
  </w:num>
  <w:num w:numId="2">
    <w:abstractNumId w:val="5"/>
  </w:num>
  <w:num w:numId="3">
    <w:abstractNumId w:val="23"/>
  </w:num>
  <w:num w:numId="4">
    <w:abstractNumId w:val="16"/>
  </w:num>
  <w:num w:numId="5">
    <w:abstractNumId w:val="24"/>
  </w:num>
  <w:num w:numId="6">
    <w:abstractNumId w:val="6"/>
  </w:num>
  <w:num w:numId="7">
    <w:abstractNumId w:val="8"/>
  </w:num>
  <w:num w:numId="8">
    <w:abstractNumId w:val="0"/>
  </w:num>
  <w:num w:numId="9">
    <w:abstractNumId w:val="18"/>
  </w:num>
  <w:num w:numId="10">
    <w:abstractNumId w:val="11"/>
  </w:num>
  <w:num w:numId="11">
    <w:abstractNumId w:val="3"/>
  </w:num>
  <w:num w:numId="12">
    <w:abstractNumId w:val="22"/>
  </w:num>
  <w:num w:numId="13">
    <w:abstractNumId w:val="14"/>
  </w:num>
  <w:num w:numId="14">
    <w:abstractNumId w:val="10"/>
  </w:num>
  <w:num w:numId="15">
    <w:abstractNumId w:val="1"/>
  </w:num>
  <w:num w:numId="16">
    <w:abstractNumId w:val="19"/>
  </w:num>
  <w:num w:numId="17">
    <w:abstractNumId w:val="4"/>
  </w:num>
  <w:num w:numId="18">
    <w:abstractNumId w:val="21"/>
  </w:num>
  <w:num w:numId="19">
    <w:abstractNumId w:val="15"/>
  </w:num>
  <w:num w:numId="20">
    <w:abstractNumId w:val="13"/>
  </w:num>
  <w:num w:numId="21">
    <w:abstractNumId w:val="20"/>
  </w:num>
  <w:num w:numId="22">
    <w:abstractNumId w:val="12"/>
  </w:num>
  <w:num w:numId="23">
    <w:abstractNumId w:val="9"/>
  </w:num>
  <w:num w:numId="24">
    <w:abstractNumId w:val="17"/>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6904"/>
    <w:rsid w:val="000049ED"/>
    <w:rsid w:val="00013468"/>
    <w:rsid w:val="00022181"/>
    <w:rsid w:val="00037289"/>
    <w:rsid w:val="00045E81"/>
    <w:rsid w:val="00052B68"/>
    <w:rsid w:val="000539C0"/>
    <w:rsid w:val="00060576"/>
    <w:rsid w:val="000A0A79"/>
    <w:rsid w:val="000A176D"/>
    <w:rsid w:val="000A1D38"/>
    <w:rsid w:val="000C7460"/>
    <w:rsid w:val="00111394"/>
    <w:rsid w:val="00120B9D"/>
    <w:rsid w:val="00130CF9"/>
    <w:rsid w:val="00137A44"/>
    <w:rsid w:val="00137D51"/>
    <w:rsid w:val="00143FDC"/>
    <w:rsid w:val="00151618"/>
    <w:rsid w:val="00165822"/>
    <w:rsid w:val="00171F1A"/>
    <w:rsid w:val="0017797E"/>
    <w:rsid w:val="001801EC"/>
    <w:rsid w:val="00186056"/>
    <w:rsid w:val="001A435F"/>
    <w:rsid w:val="001A68A9"/>
    <w:rsid w:val="001B55D9"/>
    <w:rsid w:val="001C2C3C"/>
    <w:rsid w:val="001C5D6D"/>
    <w:rsid w:val="001F3B82"/>
    <w:rsid w:val="001F5409"/>
    <w:rsid w:val="00201806"/>
    <w:rsid w:val="00203C6C"/>
    <w:rsid w:val="002142F4"/>
    <w:rsid w:val="00214465"/>
    <w:rsid w:val="00224A0C"/>
    <w:rsid w:val="00227845"/>
    <w:rsid w:val="002355A3"/>
    <w:rsid w:val="00244E74"/>
    <w:rsid w:val="00245425"/>
    <w:rsid w:val="00270E8E"/>
    <w:rsid w:val="00271619"/>
    <w:rsid w:val="002809B7"/>
    <w:rsid w:val="00292402"/>
    <w:rsid w:val="002B3691"/>
    <w:rsid w:val="002B7A73"/>
    <w:rsid w:val="002C4C8D"/>
    <w:rsid w:val="002D6E5A"/>
    <w:rsid w:val="002D7F78"/>
    <w:rsid w:val="002F73F0"/>
    <w:rsid w:val="00313D48"/>
    <w:rsid w:val="00317B9C"/>
    <w:rsid w:val="0032284A"/>
    <w:rsid w:val="00325420"/>
    <w:rsid w:val="00350AAB"/>
    <w:rsid w:val="00350F10"/>
    <w:rsid w:val="00351969"/>
    <w:rsid w:val="00356889"/>
    <w:rsid w:val="00357854"/>
    <w:rsid w:val="0036681C"/>
    <w:rsid w:val="00382124"/>
    <w:rsid w:val="003853D8"/>
    <w:rsid w:val="003A5165"/>
    <w:rsid w:val="003B2B54"/>
    <w:rsid w:val="003C3BDC"/>
    <w:rsid w:val="003D3D02"/>
    <w:rsid w:val="003E5598"/>
    <w:rsid w:val="003F16CE"/>
    <w:rsid w:val="004018F3"/>
    <w:rsid w:val="00413788"/>
    <w:rsid w:val="0041413F"/>
    <w:rsid w:val="00414706"/>
    <w:rsid w:val="00427B06"/>
    <w:rsid w:val="00434B2D"/>
    <w:rsid w:val="004432C9"/>
    <w:rsid w:val="0046253F"/>
    <w:rsid w:val="0046647E"/>
    <w:rsid w:val="00475CEC"/>
    <w:rsid w:val="004872DA"/>
    <w:rsid w:val="0049583E"/>
    <w:rsid w:val="004A2562"/>
    <w:rsid w:val="004C62CC"/>
    <w:rsid w:val="004C6B4F"/>
    <w:rsid w:val="004E4E2F"/>
    <w:rsid w:val="005162F6"/>
    <w:rsid w:val="00524E34"/>
    <w:rsid w:val="005276A5"/>
    <w:rsid w:val="00534765"/>
    <w:rsid w:val="00546D14"/>
    <w:rsid w:val="005567D8"/>
    <w:rsid w:val="0056331F"/>
    <w:rsid w:val="00576DCD"/>
    <w:rsid w:val="00580C84"/>
    <w:rsid w:val="005A51D1"/>
    <w:rsid w:val="005A7DCE"/>
    <w:rsid w:val="005C53AC"/>
    <w:rsid w:val="005C5E0B"/>
    <w:rsid w:val="005C7D58"/>
    <w:rsid w:val="005D30EA"/>
    <w:rsid w:val="005E12C7"/>
    <w:rsid w:val="005F0C04"/>
    <w:rsid w:val="005F6AFF"/>
    <w:rsid w:val="005F6D75"/>
    <w:rsid w:val="0061015D"/>
    <w:rsid w:val="00621DFE"/>
    <w:rsid w:val="006355DA"/>
    <w:rsid w:val="00641F99"/>
    <w:rsid w:val="006447A6"/>
    <w:rsid w:val="006545D0"/>
    <w:rsid w:val="006576FC"/>
    <w:rsid w:val="0069702C"/>
    <w:rsid w:val="006C221F"/>
    <w:rsid w:val="006C5F2E"/>
    <w:rsid w:val="006E079B"/>
    <w:rsid w:val="006E565B"/>
    <w:rsid w:val="006F2BC1"/>
    <w:rsid w:val="00701FEA"/>
    <w:rsid w:val="007021E9"/>
    <w:rsid w:val="007135A8"/>
    <w:rsid w:val="00723B7F"/>
    <w:rsid w:val="00727221"/>
    <w:rsid w:val="00734921"/>
    <w:rsid w:val="00734BC0"/>
    <w:rsid w:val="00763C4C"/>
    <w:rsid w:val="00764159"/>
    <w:rsid w:val="007647DE"/>
    <w:rsid w:val="00767E5F"/>
    <w:rsid w:val="007706AE"/>
    <w:rsid w:val="00777082"/>
    <w:rsid w:val="00796BA9"/>
    <w:rsid w:val="007C333D"/>
    <w:rsid w:val="007D39A9"/>
    <w:rsid w:val="007D4182"/>
    <w:rsid w:val="007F3D46"/>
    <w:rsid w:val="007F5A93"/>
    <w:rsid w:val="007F63C1"/>
    <w:rsid w:val="00801D02"/>
    <w:rsid w:val="00806662"/>
    <w:rsid w:val="00806C2A"/>
    <w:rsid w:val="00810E77"/>
    <w:rsid w:val="008213EF"/>
    <w:rsid w:val="008218CB"/>
    <w:rsid w:val="008260F7"/>
    <w:rsid w:val="00830535"/>
    <w:rsid w:val="0085052A"/>
    <w:rsid w:val="0086493D"/>
    <w:rsid w:val="00870E9F"/>
    <w:rsid w:val="00874684"/>
    <w:rsid w:val="00876423"/>
    <w:rsid w:val="00897BA6"/>
    <w:rsid w:val="008B60CA"/>
    <w:rsid w:val="008B6C02"/>
    <w:rsid w:val="008C31F7"/>
    <w:rsid w:val="008E2B00"/>
    <w:rsid w:val="008E3ADA"/>
    <w:rsid w:val="008E45AE"/>
    <w:rsid w:val="008F23C9"/>
    <w:rsid w:val="00906425"/>
    <w:rsid w:val="00917A23"/>
    <w:rsid w:val="00917B6D"/>
    <w:rsid w:val="0092588F"/>
    <w:rsid w:val="00927DA2"/>
    <w:rsid w:val="00934803"/>
    <w:rsid w:val="00936BC4"/>
    <w:rsid w:val="009370F6"/>
    <w:rsid w:val="009455B1"/>
    <w:rsid w:val="00950045"/>
    <w:rsid w:val="00950649"/>
    <w:rsid w:val="009814ED"/>
    <w:rsid w:val="00990294"/>
    <w:rsid w:val="009921A0"/>
    <w:rsid w:val="009A1AD7"/>
    <w:rsid w:val="009A6DCA"/>
    <w:rsid w:val="009B142B"/>
    <w:rsid w:val="009C08CF"/>
    <w:rsid w:val="009C0A1C"/>
    <w:rsid w:val="009C1BA7"/>
    <w:rsid w:val="009C4B99"/>
    <w:rsid w:val="009D4FC7"/>
    <w:rsid w:val="009D6757"/>
    <w:rsid w:val="009D7B3A"/>
    <w:rsid w:val="009E0180"/>
    <w:rsid w:val="009E3710"/>
    <w:rsid w:val="009E7220"/>
    <w:rsid w:val="009F3F2C"/>
    <w:rsid w:val="009F47E5"/>
    <w:rsid w:val="00A03D0D"/>
    <w:rsid w:val="00A07D1E"/>
    <w:rsid w:val="00A10F7A"/>
    <w:rsid w:val="00A26214"/>
    <w:rsid w:val="00A2731C"/>
    <w:rsid w:val="00A33E4E"/>
    <w:rsid w:val="00A34DF5"/>
    <w:rsid w:val="00A412BE"/>
    <w:rsid w:val="00A4453B"/>
    <w:rsid w:val="00A46BFE"/>
    <w:rsid w:val="00A51ABA"/>
    <w:rsid w:val="00A54C65"/>
    <w:rsid w:val="00A57A79"/>
    <w:rsid w:val="00A6261E"/>
    <w:rsid w:val="00A646EF"/>
    <w:rsid w:val="00A82D05"/>
    <w:rsid w:val="00A87BEE"/>
    <w:rsid w:val="00A92CC5"/>
    <w:rsid w:val="00A978F1"/>
    <w:rsid w:val="00AB4117"/>
    <w:rsid w:val="00AC5620"/>
    <w:rsid w:val="00AC7D30"/>
    <w:rsid w:val="00AD275D"/>
    <w:rsid w:val="00AD3D00"/>
    <w:rsid w:val="00AD3DC2"/>
    <w:rsid w:val="00AE680C"/>
    <w:rsid w:val="00AE6CFD"/>
    <w:rsid w:val="00AE6E67"/>
    <w:rsid w:val="00AF2E6E"/>
    <w:rsid w:val="00AF5206"/>
    <w:rsid w:val="00B14305"/>
    <w:rsid w:val="00B5392B"/>
    <w:rsid w:val="00B65370"/>
    <w:rsid w:val="00B861D2"/>
    <w:rsid w:val="00B95124"/>
    <w:rsid w:val="00B97FA5"/>
    <w:rsid w:val="00BA5A9D"/>
    <w:rsid w:val="00BC6C67"/>
    <w:rsid w:val="00BD397C"/>
    <w:rsid w:val="00BE6ED7"/>
    <w:rsid w:val="00C011CE"/>
    <w:rsid w:val="00C058B8"/>
    <w:rsid w:val="00C127BD"/>
    <w:rsid w:val="00C16ADC"/>
    <w:rsid w:val="00C3028B"/>
    <w:rsid w:val="00C36A8D"/>
    <w:rsid w:val="00C42460"/>
    <w:rsid w:val="00C4669E"/>
    <w:rsid w:val="00C56DE5"/>
    <w:rsid w:val="00C600B5"/>
    <w:rsid w:val="00C6382A"/>
    <w:rsid w:val="00C66051"/>
    <w:rsid w:val="00C725EF"/>
    <w:rsid w:val="00C74621"/>
    <w:rsid w:val="00C81BA0"/>
    <w:rsid w:val="00C965D5"/>
    <w:rsid w:val="00CA1EDC"/>
    <w:rsid w:val="00CB4EFE"/>
    <w:rsid w:val="00CC115F"/>
    <w:rsid w:val="00CC1F66"/>
    <w:rsid w:val="00CC5E26"/>
    <w:rsid w:val="00CE0EAE"/>
    <w:rsid w:val="00CF58D1"/>
    <w:rsid w:val="00D034EA"/>
    <w:rsid w:val="00D07F89"/>
    <w:rsid w:val="00D11882"/>
    <w:rsid w:val="00D22C45"/>
    <w:rsid w:val="00D27192"/>
    <w:rsid w:val="00D3415B"/>
    <w:rsid w:val="00D34E18"/>
    <w:rsid w:val="00D472F6"/>
    <w:rsid w:val="00D5078E"/>
    <w:rsid w:val="00D577F9"/>
    <w:rsid w:val="00D72957"/>
    <w:rsid w:val="00D90691"/>
    <w:rsid w:val="00D91DC0"/>
    <w:rsid w:val="00DA08DC"/>
    <w:rsid w:val="00DB4ACC"/>
    <w:rsid w:val="00DB6733"/>
    <w:rsid w:val="00DD41BD"/>
    <w:rsid w:val="00DF04FF"/>
    <w:rsid w:val="00DF4301"/>
    <w:rsid w:val="00E2020E"/>
    <w:rsid w:val="00E20FCB"/>
    <w:rsid w:val="00E22E28"/>
    <w:rsid w:val="00E32356"/>
    <w:rsid w:val="00E33C39"/>
    <w:rsid w:val="00E34731"/>
    <w:rsid w:val="00E34E69"/>
    <w:rsid w:val="00E55921"/>
    <w:rsid w:val="00E64016"/>
    <w:rsid w:val="00E677C0"/>
    <w:rsid w:val="00E73EDB"/>
    <w:rsid w:val="00E74185"/>
    <w:rsid w:val="00E778A2"/>
    <w:rsid w:val="00E91C54"/>
    <w:rsid w:val="00EB02A1"/>
    <w:rsid w:val="00EC6904"/>
    <w:rsid w:val="00EE6435"/>
    <w:rsid w:val="00F07AC1"/>
    <w:rsid w:val="00F156D0"/>
    <w:rsid w:val="00F351B5"/>
    <w:rsid w:val="00F3621F"/>
    <w:rsid w:val="00F628DC"/>
    <w:rsid w:val="00F65716"/>
    <w:rsid w:val="00F80DEC"/>
    <w:rsid w:val="00F8651D"/>
    <w:rsid w:val="00F92CE4"/>
    <w:rsid w:val="00F943A7"/>
    <w:rsid w:val="00F96174"/>
    <w:rsid w:val="00FC606F"/>
    <w:rsid w:val="00FC689D"/>
    <w:rsid w:val="00FD122D"/>
    <w:rsid w:val="00FD4E45"/>
    <w:rsid w:val="00FE10F1"/>
    <w:rsid w:val="00FE27AA"/>
    <w:rsid w:val="00FF0A90"/>
    <w:rsid w:val="00FF59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67"/>
    <w:pPr>
      <w:spacing w:after="200" w:line="276" w:lineRule="auto"/>
    </w:pPr>
    <w:rPr>
      <w:rFonts w:cs="Calibri"/>
      <w:lang w:val="es-VE" w:eastAsia="es-V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3415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B4117"/>
    <w:pPr>
      <w:ind w:left="720"/>
    </w:pPr>
    <w:rPr>
      <w:lang w:eastAsia="en-US"/>
    </w:rPr>
  </w:style>
  <w:style w:type="paragraph" w:styleId="Header">
    <w:name w:val="header"/>
    <w:basedOn w:val="Normal"/>
    <w:link w:val="HeaderChar"/>
    <w:uiPriority w:val="99"/>
    <w:rsid w:val="00BC6C67"/>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BC6C67"/>
  </w:style>
  <w:style w:type="paragraph" w:styleId="Footer">
    <w:name w:val="footer"/>
    <w:basedOn w:val="Normal"/>
    <w:link w:val="FooterChar"/>
    <w:uiPriority w:val="99"/>
    <w:semiHidden/>
    <w:rsid w:val="00BC6C67"/>
    <w:pPr>
      <w:tabs>
        <w:tab w:val="center" w:pos="4419"/>
        <w:tab w:val="right" w:pos="8838"/>
      </w:tabs>
      <w:spacing w:after="0" w:line="240" w:lineRule="auto"/>
    </w:pPr>
  </w:style>
  <w:style w:type="character" w:customStyle="1" w:styleId="FooterChar">
    <w:name w:val="Footer Char"/>
    <w:basedOn w:val="DefaultParagraphFont"/>
    <w:link w:val="Footer"/>
    <w:uiPriority w:val="99"/>
    <w:semiHidden/>
    <w:locked/>
    <w:rsid w:val="00BC6C67"/>
  </w:style>
  <w:style w:type="character" w:styleId="Strong">
    <w:name w:val="Strong"/>
    <w:basedOn w:val="DefaultParagraphFont"/>
    <w:uiPriority w:val="99"/>
    <w:qFormat/>
    <w:rsid w:val="00414706"/>
    <w:rPr>
      <w:b/>
      <w:bCs/>
    </w:rPr>
  </w:style>
  <w:style w:type="paragraph" w:styleId="BalloonText">
    <w:name w:val="Balloon Text"/>
    <w:basedOn w:val="Normal"/>
    <w:link w:val="BalloonTextChar"/>
    <w:uiPriority w:val="99"/>
    <w:semiHidden/>
    <w:rsid w:val="009C0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08CF"/>
    <w:rPr>
      <w:rFonts w:ascii="Tahoma" w:hAnsi="Tahoma" w:cs="Tahoma"/>
      <w:sz w:val="16"/>
      <w:szCs w:val="16"/>
    </w:rPr>
  </w:style>
  <w:style w:type="table" w:styleId="LightGrid-Accent5">
    <w:name w:val="Light Grid Accent 5"/>
    <w:basedOn w:val="TableNormal"/>
    <w:uiPriority w:val="99"/>
    <w:rsid w:val="004C6B4F"/>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List2-Accent5">
    <w:name w:val="Medium List 2 Accent 5"/>
    <w:basedOn w:val="TableNormal"/>
    <w:uiPriority w:val="99"/>
    <w:rsid w:val="00214465"/>
    <w:rPr>
      <w:rFonts w:ascii="Cambria" w:hAnsi="Cambria" w:cs="Cambria"/>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2-Accent5">
    <w:name w:val="Medium Grid 2 Accent 5"/>
    <w:basedOn w:val="TableNormal"/>
    <w:uiPriority w:val="99"/>
    <w:rsid w:val="00214465"/>
    <w:rPr>
      <w:rFonts w:ascii="Cambria" w:hAnsi="Cambria" w:cs="Cambria"/>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Default">
    <w:name w:val="Default"/>
    <w:uiPriority w:val="99"/>
    <w:rsid w:val="000049ED"/>
    <w:pPr>
      <w:autoSpaceDE w:val="0"/>
      <w:autoSpaceDN w:val="0"/>
      <w:adjustRightInd w:val="0"/>
    </w:pPr>
    <w:rPr>
      <w:rFonts w:ascii="Arial" w:hAnsi="Arial" w:cs="Arial"/>
      <w:color w:val="000000"/>
      <w:sz w:val="24"/>
      <w:szCs w:val="24"/>
      <w:lang w:val="es-VE" w:eastAsia="es-VE"/>
    </w:rPr>
  </w:style>
  <w:style w:type="table" w:styleId="MediumShading1-Accent4">
    <w:name w:val="Medium Shading 1 Accent 4"/>
    <w:basedOn w:val="TableNormal"/>
    <w:uiPriority w:val="99"/>
    <w:rsid w:val="002809B7"/>
    <w:rPr>
      <w:rFonts w:cs="Calibri"/>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Cuadrculaclara-nfasis11">
    <w:name w:val="Cuadrícula clara - Énfasis 11"/>
    <w:uiPriority w:val="99"/>
    <w:rsid w:val="0046253F"/>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802359">
      <w:marLeft w:val="0"/>
      <w:marRight w:val="0"/>
      <w:marTop w:val="0"/>
      <w:marBottom w:val="0"/>
      <w:divBdr>
        <w:top w:val="none" w:sz="0" w:space="0" w:color="auto"/>
        <w:left w:val="none" w:sz="0" w:space="0" w:color="auto"/>
        <w:bottom w:val="none" w:sz="0" w:space="0" w:color="auto"/>
        <w:right w:val="none" w:sz="0" w:space="0" w:color="auto"/>
      </w:divBdr>
    </w:div>
    <w:div w:id="170802360">
      <w:marLeft w:val="0"/>
      <w:marRight w:val="0"/>
      <w:marTop w:val="0"/>
      <w:marBottom w:val="0"/>
      <w:divBdr>
        <w:top w:val="none" w:sz="0" w:space="0" w:color="auto"/>
        <w:left w:val="none" w:sz="0" w:space="0" w:color="auto"/>
        <w:bottom w:val="none" w:sz="0" w:space="0" w:color="auto"/>
        <w:right w:val="none" w:sz="0" w:space="0" w:color="auto"/>
      </w:divBdr>
    </w:div>
    <w:div w:id="170802361">
      <w:marLeft w:val="0"/>
      <w:marRight w:val="0"/>
      <w:marTop w:val="0"/>
      <w:marBottom w:val="0"/>
      <w:divBdr>
        <w:top w:val="none" w:sz="0" w:space="0" w:color="auto"/>
        <w:left w:val="none" w:sz="0" w:space="0" w:color="auto"/>
        <w:bottom w:val="none" w:sz="0" w:space="0" w:color="auto"/>
        <w:right w:val="none" w:sz="0" w:space="0" w:color="auto"/>
      </w:divBdr>
    </w:div>
    <w:div w:id="170802362">
      <w:marLeft w:val="0"/>
      <w:marRight w:val="0"/>
      <w:marTop w:val="0"/>
      <w:marBottom w:val="0"/>
      <w:divBdr>
        <w:top w:val="none" w:sz="0" w:space="0" w:color="auto"/>
        <w:left w:val="none" w:sz="0" w:space="0" w:color="auto"/>
        <w:bottom w:val="none" w:sz="0" w:space="0" w:color="auto"/>
        <w:right w:val="none" w:sz="0" w:space="0" w:color="auto"/>
      </w:divBdr>
    </w:div>
    <w:div w:id="170802363">
      <w:marLeft w:val="0"/>
      <w:marRight w:val="0"/>
      <w:marTop w:val="0"/>
      <w:marBottom w:val="0"/>
      <w:divBdr>
        <w:top w:val="none" w:sz="0" w:space="0" w:color="auto"/>
        <w:left w:val="none" w:sz="0" w:space="0" w:color="auto"/>
        <w:bottom w:val="none" w:sz="0" w:space="0" w:color="auto"/>
        <w:right w:val="none" w:sz="0" w:space="0" w:color="auto"/>
      </w:divBdr>
    </w:div>
    <w:div w:id="170802364">
      <w:marLeft w:val="0"/>
      <w:marRight w:val="0"/>
      <w:marTop w:val="0"/>
      <w:marBottom w:val="0"/>
      <w:divBdr>
        <w:top w:val="none" w:sz="0" w:space="0" w:color="auto"/>
        <w:left w:val="none" w:sz="0" w:space="0" w:color="auto"/>
        <w:bottom w:val="none" w:sz="0" w:space="0" w:color="auto"/>
        <w:right w:val="none" w:sz="0" w:space="0" w:color="auto"/>
      </w:divBdr>
    </w:div>
    <w:div w:id="170802365">
      <w:marLeft w:val="0"/>
      <w:marRight w:val="0"/>
      <w:marTop w:val="0"/>
      <w:marBottom w:val="0"/>
      <w:divBdr>
        <w:top w:val="none" w:sz="0" w:space="0" w:color="auto"/>
        <w:left w:val="none" w:sz="0" w:space="0" w:color="auto"/>
        <w:bottom w:val="none" w:sz="0" w:space="0" w:color="auto"/>
        <w:right w:val="none" w:sz="0" w:space="0" w:color="auto"/>
      </w:divBdr>
    </w:div>
    <w:div w:id="170802366">
      <w:marLeft w:val="0"/>
      <w:marRight w:val="0"/>
      <w:marTop w:val="0"/>
      <w:marBottom w:val="0"/>
      <w:divBdr>
        <w:top w:val="none" w:sz="0" w:space="0" w:color="auto"/>
        <w:left w:val="none" w:sz="0" w:space="0" w:color="auto"/>
        <w:bottom w:val="none" w:sz="0" w:space="0" w:color="auto"/>
        <w:right w:val="none" w:sz="0" w:space="0" w:color="auto"/>
      </w:divBdr>
    </w:div>
    <w:div w:id="170802367">
      <w:marLeft w:val="0"/>
      <w:marRight w:val="0"/>
      <w:marTop w:val="0"/>
      <w:marBottom w:val="0"/>
      <w:divBdr>
        <w:top w:val="none" w:sz="0" w:space="0" w:color="auto"/>
        <w:left w:val="none" w:sz="0" w:space="0" w:color="auto"/>
        <w:bottom w:val="none" w:sz="0" w:space="0" w:color="auto"/>
        <w:right w:val="none" w:sz="0" w:space="0" w:color="auto"/>
      </w:divBdr>
    </w:div>
    <w:div w:id="170802368">
      <w:marLeft w:val="0"/>
      <w:marRight w:val="0"/>
      <w:marTop w:val="0"/>
      <w:marBottom w:val="0"/>
      <w:divBdr>
        <w:top w:val="none" w:sz="0" w:space="0" w:color="auto"/>
        <w:left w:val="none" w:sz="0" w:space="0" w:color="auto"/>
        <w:bottom w:val="none" w:sz="0" w:space="0" w:color="auto"/>
        <w:right w:val="none" w:sz="0" w:space="0" w:color="auto"/>
      </w:divBdr>
    </w:div>
    <w:div w:id="170802369">
      <w:marLeft w:val="0"/>
      <w:marRight w:val="0"/>
      <w:marTop w:val="0"/>
      <w:marBottom w:val="0"/>
      <w:divBdr>
        <w:top w:val="none" w:sz="0" w:space="0" w:color="auto"/>
        <w:left w:val="none" w:sz="0" w:space="0" w:color="auto"/>
        <w:bottom w:val="none" w:sz="0" w:space="0" w:color="auto"/>
        <w:right w:val="none" w:sz="0" w:space="0" w:color="auto"/>
      </w:divBdr>
    </w:div>
    <w:div w:id="170802370">
      <w:marLeft w:val="0"/>
      <w:marRight w:val="0"/>
      <w:marTop w:val="0"/>
      <w:marBottom w:val="0"/>
      <w:divBdr>
        <w:top w:val="none" w:sz="0" w:space="0" w:color="auto"/>
        <w:left w:val="none" w:sz="0" w:space="0" w:color="auto"/>
        <w:bottom w:val="none" w:sz="0" w:space="0" w:color="auto"/>
        <w:right w:val="none" w:sz="0" w:space="0" w:color="auto"/>
      </w:divBdr>
    </w:div>
    <w:div w:id="170802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13</Pages>
  <Words>3885</Words>
  <Characters>21368</Characters>
  <Application>Microsoft Office Outlook</Application>
  <DocSecurity>0</DocSecurity>
  <Lines>0</Lines>
  <Paragraphs>0</Paragraphs>
  <ScaleCrop>false</ScaleCrop>
  <Company>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GESTIÓN DE LA DIRECCIÓN DE SERVICIOS DE SECRETARÍA ENERO-NOVIEMBRE 2019</dc:title>
  <dc:subject/>
  <dc:creator>milennaaltuve</dc:creator>
  <cp:keywords/>
  <dc:description/>
  <cp:lastModifiedBy>milennaaltuve</cp:lastModifiedBy>
  <cp:revision>5</cp:revision>
  <cp:lastPrinted>2018-01-05T16:33:00Z</cp:lastPrinted>
  <dcterms:created xsi:type="dcterms:W3CDTF">2019-11-28T14:34:00Z</dcterms:created>
  <dcterms:modified xsi:type="dcterms:W3CDTF">2019-11-28T15:01:00Z</dcterms:modified>
</cp:coreProperties>
</file>